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46838577"/>
        <w:docPartObj>
          <w:docPartGallery w:val="Cover Pages"/>
          <w:docPartUnique/>
        </w:docPartObj>
      </w:sdtPr>
      <w:sdtEndPr>
        <w:rPr>
          <w:b/>
        </w:rPr>
      </w:sdtEndPr>
      <w:sdtContent>
        <w:p w14:paraId="4D13DDB7" w14:textId="3060BD4F" w:rsidR="007D2CC0" w:rsidRPr="005E303D" w:rsidRDefault="00101EE4" w:rsidP="005E303D">
          <w:r>
            <w:rPr>
              <w:noProof/>
            </w:rPr>
            <mc:AlternateContent>
              <mc:Choice Requires="wps">
                <w:drawing>
                  <wp:anchor distT="0" distB="0" distL="114300" distR="114300" simplePos="0" relativeHeight="251661312" behindDoc="0" locked="0" layoutInCell="1" allowOverlap="1" wp14:anchorId="4D13DEF3" wp14:editId="4D13DEF4">
                    <wp:simplePos x="0" y="0"/>
                    <wp:positionH relativeFrom="margin">
                      <wp:posOffset>-228600</wp:posOffset>
                    </wp:positionH>
                    <wp:positionV relativeFrom="page">
                      <wp:posOffset>3952875</wp:posOffset>
                    </wp:positionV>
                    <wp:extent cx="7378700" cy="5400675"/>
                    <wp:effectExtent l="0" t="0" r="0" b="9525"/>
                    <wp:wrapSquare wrapText="bothSides"/>
                    <wp:docPr id="153" name="Text Box 153"/>
                    <wp:cNvGraphicFramePr/>
                    <a:graphic xmlns:a="http://schemas.openxmlformats.org/drawingml/2006/main">
                      <a:graphicData uri="http://schemas.microsoft.com/office/word/2010/wordprocessingShape">
                        <wps:wsp>
                          <wps:cNvSpPr txBox="1"/>
                          <wps:spPr>
                            <a:xfrm>
                              <a:off x="0" y="0"/>
                              <a:ext cx="7378700" cy="540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3DF0F" w14:textId="3CF6ECA0" w:rsidR="00BA495E" w:rsidRDefault="00BA495E">
                                <w:pPr>
                                  <w:pStyle w:val="NoSpacing"/>
                                  <w:jc w:val="right"/>
                                  <w:rPr>
                                    <w:color w:val="4F81BD" w:themeColor="accent1"/>
                                    <w:sz w:val="28"/>
                                    <w:szCs w:val="28"/>
                                  </w:rPr>
                                </w:pPr>
                                <w:r>
                                  <w:rPr>
                                    <w:color w:val="4F81BD" w:themeColor="accent1"/>
                                    <w:sz w:val="28"/>
                                    <w:szCs w:val="28"/>
                                  </w:rPr>
                                  <w:t>Instructions</w:t>
                                </w:r>
                                <w:r w:rsidR="00217170">
                                  <w:rPr>
                                    <w:color w:val="4F81BD" w:themeColor="accent1"/>
                                    <w:sz w:val="28"/>
                                    <w:szCs w:val="28"/>
                                  </w:rPr>
                                  <w:t xml:space="preserve"> (READ THIS FIRST)</w:t>
                                </w:r>
                                <w:r>
                                  <w:rPr>
                                    <w:color w:val="4F81BD" w:themeColor="accent1"/>
                                    <w:sz w:val="28"/>
                                    <w:szCs w:val="28"/>
                                  </w:rPr>
                                  <w:t>:</w:t>
                                </w:r>
                              </w:p>
                              <w:p w14:paraId="4D13DF10" w14:textId="77777777" w:rsidR="00BA495E" w:rsidRDefault="005E303D" w:rsidP="00FB7CA5">
                                <w:pPr>
                                  <w:pStyle w:val="NoSpacing"/>
                                  <w:ind w:left="-1440"/>
                                  <w:jc w:val="right"/>
                                  <w:rPr>
                                    <w:color w:val="595959" w:themeColor="text1" w:themeTint="A6"/>
                                    <w:sz w:val="20"/>
                                    <w:szCs w:val="20"/>
                                  </w:rPr>
                                </w:pPr>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BA495E">
                                      <w:rPr>
                                        <w:color w:val="595959" w:themeColor="text1" w:themeTint="A6"/>
                                        <w:sz w:val="20"/>
                                        <w:szCs w:val="20"/>
                                      </w:rPr>
                                      <w:t>Activity 1 (Overview):  Watch Crash Course United States History numbers 1 and 2 and take notes while watch</w:t>
                                    </w:r>
                                    <w:r w:rsidR="00DE27C9">
                                      <w:rPr>
                                        <w:color w:val="595959" w:themeColor="text1" w:themeTint="A6"/>
                                        <w:sz w:val="20"/>
                                        <w:szCs w:val="20"/>
                                      </w:rPr>
                                      <w:t>ing.  There should be AT LEAST 5-6</w:t>
                                    </w:r>
                                    <w:r w:rsidR="00BA495E">
                                      <w:rPr>
                                        <w:color w:val="595959" w:themeColor="text1" w:themeTint="A6"/>
                                        <w:sz w:val="20"/>
                                        <w:szCs w:val="20"/>
                                      </w:rPr>
                                      <w:t xml:space="preserve"> bulleted points</w:t>
                                    </w:r>
                                  </w:sdtContent>
                                </w:sdt>
                                <w:r w:rsidR="00BA495E">
                                  <w:rPr>
                                    <w:color w:val="595959" w:themeColor="text1" w:themeTint="A6"/>
                                    <w:sz w:val="20"/>
                                    <w:szCs w:val="20"/>
                                  </w:rPr>
                                  <w:t xml:space="preserve"> noting main ideas, key details, and terminology</w:t>
                                </w:r>
                                <w:r w:rsidR="00DE27C9">
                                  <w:rPr>
                                    <w:color w:val="595959" w:themeColor="text1" w:themeTint="A6"/>
                                    <w:sz w:val="20"/>
                                    <w:szCs w:val="20"/>
                                  </w:rPr>
                                  <w:t xml:space="preserve"> in each section</w:t>
                                </w:r>
                                <w:r w:rsidR="00BA495E">
                                  <w:rPr>
                                    <w:color w:val="595959" w:themeColor="text1" w:themeTint="A6"/>
                                    <w:sz w:val="20"/>
                                    <w:szCs w:val="20"/>
                                  </w:rPr>
                                  <w:t>.</w:t>
                                </w:r>
                              </w:p>
                              <w:p w14:paraId="4D13DF11" w14:textId="77777777" w:rsidR="00DE0563" w:rsidRDefault="00DE0563" w:rsidP="00FB7CA5">
                                <w:pPr>
                                  <w:pStyle w:val="NoSpacing"/>
                                  <w:ind w:left="-1440"/>
                                  <w:jc w:val="right"/>
                                  <w:rPr>
                                    <w:color w:val="595959" w:themeColor="text1" w:themeTint="A6"/>
                                    <w:sz w:val="20"/>
                                    <w:szCs w:val="20"/>
                                  </w:rPr>
                                </w:pPr>
                              </w:p>
                              <w:p w14:paraId="4D13DF12" w14:textId="77777777" w:rsidR="00FB7CA5" w:rsidRDefault="00FB7CA5" w:rsidP="00FB7CA5">
                                <w:pPr>
                                  <w:pStyle w:val="NoSpacing"/>
                                  <w:ind w:left="-1440"/>
                                  <w:jc w:val="right"/>
                                  <w:rPr>
                                    <w:color w:val="595959" w:themeColor="text1" w:themeTint="A6"/>
                                    <w:sz w:val="20"/>
                                    <w:szCs w:val="20"/>
                                  </w:rPr>
                                </w:pPr>
                                <w:r>
                                  <w:rPr>
                                    <w:color w:val="595959" w:themeColor="text1" w:themeTint="A6"/>
                                    <w:sz w:val="20"/>
                                    <w:szCs w:val="20"/>
                                  </w:rPr>
                                  <w:t>Activity 2 (Native American Cultures):  Watch the Tom Richey video on pre-Columbian Native cultures to fill out the graphic organizer and the map.  You may need to access reliable internet sources to complete the map.</w:t>
                                </w:r>
                              </w:p>
                              <w:p w14:paraId="4D13DF13" w14:textId="77777777" w:rsidR="00DE0563" w:rsidRDefault="00DE0563" w:rsidP="00FB7CA5">
                                <w:pPr>
                                  <w:pStyle w:val="NoSpacing"/>
                                  <w:ind w:left="-1440"/>
                                  <w:jc w:val="right"/>
                                  <w:rPr>
                                    <w:color w:val="595959" w:themeColor="text1" w:themeTint="A6"/>
                                    <w:sz w:val="20"/>
                                    <w:szCs w:val="20"/>
                                  </w:rPr>
                                </w:pPr>
                              </w:p>
                              <w:p w14:paraId="4D13DF14" w14:textId="77777777" w:rsidR="00BA495E" w:rsidRDefault="00FB7CA5" w:rsidP="00FB7CA5">
                                <w:pPr>
                                  <w:pStyle w:val="NoSpacing"/>
                                  <w:ind w:left="-1440"/>
                                  <w:jc w:val="right"/>
                                  <w:rPr>
                                    <w:color w:val="595959" w:themeColor="text1" w:themeTint="A6"/>
                                    <w:sz w:val="20"/>
                                    <w:szCs w:val="20"/>
                                  </w:rPr>
                                </w:pPr>
                                <w:r>
                                  <w:rPr>
                                    <w:color w:val="595959" w:themeColor="text1" w:themeTint="A6"/>
                                    <w:sz w:val="20"/>
                                    <w:szCs w:val="20"/>
                                  </w:rPr>
                                  <w:t>Activity 3</w:t>
                                </w:r>
                                <w:r w:rsidR="00BA495E">
                                  <w:rPr>
                                    <w:color w:val="595959" w:themeColor="text1" w:themeTint="A6"/>
                                    <w:sz w:val="20"/>
                                    <w:szCs w:val="20"/>
                                  </w:rPr>
                                  <w:t xml:space="preserve"> (Columbian Exchange):  Watch</w:t>
                                </w:r>
                                <w:r>
                                  <w:rPr>
                                    <w:color w:val="595959" w:themeColor="text1" w:themeTint="A6"/>
                                    <w:sz w:val="20"/>
                                    <w:szCs w:val="20"/>
                                  </w:rPr>
                                  <w:t xml:space="preserve"> the Crash Course World History </w:t>
                                </w:r>
                                <w:proofErr w:type="gramStart"/>
                                <w:r>
                                  <w:rPr>
                                    <w:color w:val="595959" w:themeColor="text1" w:themeTint="A6"/>
                                    <w:sz w:val="20"/>
                                    <w:szCs w:val="20"/>
                                  </w:rPr>
                                  <w:t>video</w:t>
                                </w:r>
                                <w:proofErr w:type="gramEnd"/>
                                <w:r>
                                  <w:rPr>
                                    <w:color w:val="595959" w:themeColor="text1" w:themeTint="A6"/>
                                    <w:sz w:val="20"/>
                                    <w:szCs w:val="20"/>
                                  </w:rPr>
                                  <w:t xml:space="preserve"> on the Columbian exchange and answer the questions.  </w:t>
                                </w:r>
                                <w:r w:rsidR="00BA495E">
                                  <w:rPr>
                                    <w:color w:val="595959" w:themeColor="text1" w:themeTint="A6"/>
                                    <w:sz w:val="20"/>
                                    <w:szCs w:val="20"/>
                                  </w:rPr>
                                  <w:t xml:space="preserve"> </w:t>
                                </w:r>
                                <w:r>
                                  <w:rPr>
                                    <w:color w:val="595959" w:themeColor="text1" w:themeTint="A6"/>
                                    <w:sz w:val="20"/>
                                    <w:szCs w:val="20"/>
                                  </w:rPr>
                                  <w:t>Answers should include evidence from the video and be between 3-5 sentences in length.</w:t>
                                </w:r>
                              </w:p>
                              <w:p w14:paraId="4D13DF15" w14:textId="77777777" w:rsidR="00DE0563" w:rsidRDefault="00DE0563" w:rsidP="00FB7CA5">
                                <w:pPr>
                                  <w:pStyle w:val="NoSpacing"/>
                                  <w:ind w:left="-1440"/>
                                  <w:jc w:val="right"/>
                                  <w:rPr>
                                    <w:color w:val="595959" w:themeColor="text1" w:themeTint="A6"/>
                                    <w:sz w:val="20"/>
                                    <w:szCs w:val="20"/>
                                  </w:rPr>
                                </w:pPr>
                              </w:p>
                              <w:p w14:paraId="4D13DF16" w14:textId="77777777" w:rsidR="00FB7CA5" w:rsidRDefault="00FB7CA5" w:rsidP="00FB7CA5">
                                <w:pPr>
                                  <w:pStyle w:val="NoSpacing"/>
                                  <w:ind w:left="-1440"/>
                                  <w:jc w:val="right"/>
                                  <w:rPr>
                                    <w:color w:val="595959" w:themeColor="text1" w:themeTint="A6"/>
                                    <w:sz w:val="20"/>
                                    <w:szCs w:val="20"/>
                                  </w:rPr>
                                </w:pPr>
                                <w:r>
                                  <w:rPr>
                                    <w:color w:val="595959" w:themeColor="text1" w:themeTint="A6"/>
                                    <w:sz w:val="20"/>
                                    <w:szCs w:val="20"/>
                                  </w:rPr>
                                  <w:t>Activity 4 (</w:t>
                                </w:r>
                                <w:r w:rsidR="00DE0563">
                                  <w:rPr>
                                    <w:color w:val="595959" w:themeColor="text1" w:themeTint="A6"/>
                                    <w:sz w:val="20"/>
                                    <w:szCs w:val="20"/>
                                  </w:rPr>
                                  <w:t>European Colonization):  Watch the Tom Richey video</w:t>
                                </w:r>
                                <w:r w:rsidR="004F1D6D">
                                  <w:rPr>
                                    <w:color w:val="595959" w:themeColor="text1" w:themeTint="A6"/>
                                    <w:sz w:val="20"/>
                                    <w:szCs w:val="20"/>
                                  </w:rPr>
                                  <w:t>s</w:t>
                                </w:r>
                                <w:r w:rsidR="00DE0563">
                                  <w:rPr>
                                    <w:color w:val="595959" w:themeColor="text1" w:themeTint="A6"/>
                                    <w:sz w:val="20"/>
                                    <w:szCs w:val="20"/>
                                  </w:rPr>
                                  <w:t xml:space="preserve"> on each European country’s New World colonization to fill out the graphic organizer.</w:t>
                                </w:r>
                              </w:p>
                              <w:p w14:paraId="4D13DF17" w14:textId="77777777" w:rsidR="00DE0563" w:rsidRDefault="00DE0563" w:rsidP="00FB7CA5">
                                <w:pPr>
                                  <w:pStyle w:val="NoSpacing"/>
                                  <w:ind w:left="-1440"/>
                                  <w:jc w:val="right"/>
                                  <w:rPr>
                                    <w:color w:val="595959" w:themeColor="text1" w:themeTint="A6"/>
                                    <w:sz w:val="20"/>
                                    <w:szCs w:val="20"/>
                                  </w:rPr>
                                </w:pPr>
                              </w:p>
                              <w:p w14:paraId="4D13DF18" w14:textId="62CC9747" w:rsidR="00DE0563" w:rsidRDefault="00DE0563" w:rsidP="00FB7CA5">
                                <w:pPr>
                                  <w:pStyle w:val="NoSpacing"/>
                                  <w:ind w:left="-1440"/>
                                  <w:jc w:val="right"/>
                                  <w:rPr>
                                    <w:color w:val="595959" w:themeColor="text1" w:themeTint="A6"/>
                                    <w:sz w:val="20"/>
                                    <w:szCs w:val="20"/>
                                  </w:rPr>
                                </w:pPr>
                                <w:r>
                                  <w:rPr>
                                    <w:color w:val="595959" w:themeColor="text1" w:themeTint="A6"/>
                                    <w:sz w:val="20"/>
                                    <w:szCs w:val="20"/>
                                  </w:rPr>
                                  <w:t>Activity 5 (Middle Passage):  Use the five documents on the slave trade to answer the guided questions</w:t>
                                </w:r>
                                <w:r w:rsidR="00066279">
                                  <w:rPr>
                                    <w:color w:val="595959" w:themeColor="text1" w:themeTint="A6"/>
                                    <w:sz w:val="20"/>
                                    <w:szCs w:val="20"/>
                                  </w:rPr>
                                  <w:t xml:space="preserve"> in </w:t>
                                </w:r>
                                <w:r w:rsidR="00D56983">
                                  <w:rPr>
                                    <w:color w:val="595959" w:themeColor="text1" w:themeTint="A6"/>
                                    <w:sz w:val="20"/>
                                    <w:szCs w:val="20"/>
                                  </w:rPr>
                                  <w:t xml:space="preserve">2-3 </w:t>
                                </w:r>
                                <w:r w:rsidR="00066279">
                                  <w:rPr>
                                    <w:color w:val="595959" w:themeColor="text1" w:themeTint="A6"/>
                                    <w:sz w:val="20"/>
                                    <w:szCs w:val="20"/>
                                  </w:rPr>
                                  <w:t>complete sentences</w:t>
                                </w:r>
                                <w:r>
                                  <w:rPr>
                                    <w:color w:val="595959" w:themeColor="text1" w:themeTint="A6"/>
                                    <w:sz w:val="20"/>
                                    <w:szCs w:val="20"/>
                                  </w:rPr>
                                  <w:t xml:space="preserve">, fill out the graphic organizer, and answer the culminating question.  The </w:t>
                                </w:r>
                                <w:r w:rsidR="004F1D6D">
                                  <w:rPr>
                                    <w:color w:val="595959" w:themeColor="text1" w:themeTint="A6"/>
                                    <w:sz w:val="20"/>
                                    <w:szCs w:val="20"/>
                                  </w:rPr>
                                  <w:t xml:space="preserve">answer for the </w:t>
                                </w:r>
                                <w:r>
                                  <w:rPr>
                                    <w:color w:val="595959" w:themeColor="text1" w:themeTint="A6"/>
                                    <w:sz w:val="20"/>
                                    <w:szCs w:val="20"/>
                                  </w:rPr>
                                  <w:t xml:space="preserve">culminating question should be a thorough 6-8 sentence paragraph noting </w:t>
                                </w:r>
                                <w:r w:rsidR="009C63A5">
                                  <w:rPr>
                                    <w:color w:val="595959" w:themeColor="text1" w:themeTint="A6"/>
                                    <w:sz w:val="20"/>
                                    <w:szCs w:val="20"/>
                                  </w:rPr>
                                  <w:t>evidence</w:t>
                                </w:r>
                                <w:r>
                                  <w:rPr>
                                    <w:color w:val="595959" w:themeColor="text1" w:themeTint="A6"/>
                                    <w:sz w:val="20"/>
                                    <w:szCs w:val="20"/>
                                  </w:rPr>
                                  <w:t xml:space="preserve"> from the documents.</w:t>
                                </w:r>
                              </w:p>
                              <w:p w14:paraId="4D13DF19" w14:textId="77777777" w:rsidR="00DE0563" w:rsidRDefault="00DE0563" w:rsidP="00FB7CA5">
                                <w:pPr>
                                  <w:pStyle w:val="NoSpacing"/>
                                  <w:ind w:left="-1440"/>
                                  <w:jc w:val="right"/>
                                  <w:rPr>
                                    <w:color w:val="595959" w:themeColor="text1" w:themeTint="A6"/>
                                    <w:sz w:val="20"/>
                                    <w:szCs w:val="20"/>
                                  </w:rPr>
                                </w:pPr>
                              </w:p>
                              <w:p w14:paraId="4D13DF1A" w14:textId="77777777" w:rsidR="0019677B" w:rsidRDefault="0019677B" w:rsidP="0019677B">
                                <w:pPr>
                                  <w:pStyle w:val="NoSpacing"/>
                                  <w:ind w:left="-1440"/>
                                  <w:jc w:val="right"/>
                                  <w:rPr>
                                    <w:color w:val="595959" w:themeColor="text1" w:themeTint="A6"/>
                                    <w:sz w:val="20"/>
                                    <w:szCs w:val="20"/>
                                  </w:rPr>
                                </w:pPr>
                                <w:r>
                                  <w:rPr>
                                    <w:color w:val="595959" w:themeColor="text1" w:themeTint="A6"/>
                                    <w:sz w:val="20"/>
                                    <w:szCs w:val="20"/>
                                  </w:rPr>
                                  <w:t>Activity 6 (U.S. Maps):  Fill out the following elements on the corresponding maps.  Color the maps in if desired.</w:t>
                                </w:r>
                              </w:p>
                              <w:p w14:paraId="4D13DF1B" w14:textId="77777777" w:rsidR="0019677B" w:rsidRDefault="0019677B" w:rsidP="0019677B">
                                <w:pPr>
                                  <w:pStyle w:val="NoSpacing"/>
                                  <w:ind w:left="-1440"/>
                                  <w:jc w:val="right"/>
                                  <w:rPr>
                                    <w:color w:val="595959" w:themeColor="text1" w:themeTint="A6"/>
                                    <w:sz w:val="20"/>
                                    <w:szCs w:val="20"/>
                                  </w:rPr>
                                </w:pPr>
                                <w:r w:rsidRPr="0019677B">
                                  <w:rPr>
                                    <w:color w:val="595959" w:themeColor="text1" w:themeTint="A6"/>
                                    <w:sz w:val="20"/>
                                    <w:szCs w:val="20"/>
                                  </w:rPr>
                                  <w:t>US Political Map:  Label all states, capital cities, &amp; da</w:t>
                                </w:r>
                                <w:r>
                                  <w:rPr>
                                    <w:color w:val="595959" w:themeColor="text1" w:themeTint="A6"/>
                                    <w:sz w:val="20"/>
                                    <w:szCs w:val="20"/>
                                  </w:rPr>
                                  <w:t xml:space="preserve">te of admission of each state.  </w:t>
                                </w:r>
                              </w:p>
                              <w:p w14:paraId="4D13DF1C" w14:textId="77777777" w:rsidR="00DE0563" w:rsidRDefault="0019677B" w:rsidP="0019677B">
                                <w:pPr>
                                  <w:pStyle w:val="NoSpacing"/>
                                  <w:ind w:left="-1440"/>
                                  <w:jc w:val="right"/>
                                  <w:rPr>
                                    <w:color w:val="595959" w:themeColor="text1" w:themeTint="A6"/>
                                    <w:sz w:val="20"/>
                                    <w:szCs w:val="20"/>
                                  </w:rPr>
                                </w:pPr>
                                <w:r>
                                  <w:rPr>
                                    <w:color w:val="595959" w:themeColor="text1" w:themeTint="A6"/>
                                    <w:sz w:val="20"/>
                                    <w:szCs w:val="20"/>
                                  </w:rPr>
                                  <w:t>US Physical Map:  Label Mountains (</w:t>
                                </w:r>
                                <w:r w:rsidRPr="0019677B">
                                  <w:rPr>
                                    <w:color w:val="595959" w:themeColor="text1" w:themeTint="A6"/>
                                    <w:sz w:val="20"/>
                                    <w:szCs w:val="20"/>
                                  </w:rPr>
                                  <w:t>Appalachians, Rocky, Sierra Nevada &amp; Coast Ranges</w:t>
                                </w:r>
                                <w:r>
                                  <w:rPr>
                                    <w:color w:val="595959" w:themeColor="text1" w:themeTint="A6"/>
                                    <w:sz w:val="20"/>
                                    <w:szCs w:val="20"/>
                                  </w:rPr>
                                  <w:t>), Lakes (</w:t>
                                </w:r>
                                <w:r w:rsidRPr="0019677B">
                                  <w:rPr>
                                    <w:color w:val="595959" w:themeColor="text1" w:themeTint="A6"/>
                                    <w:sz w:val="20"/>
                                    <w:szCs w:val="20"/>
                                  </w:rPr>
                                  <w:t>Tahoe, Great Salt, Superior, Michigan, Huron, Erie &amp; Ontario</w:t>
                                </w:r>
                                <w:r>
                                  <w:rPr>
                                    <w:color w:val="595959" w:themeColor="text1" w:themeTint="A6"/>
                                    <w:sz w:val="20"/>
                                    <w:szCs w:val="20"/>
                                  </w:rPr>
                                  <w:t>), Rivers (</w:t>
                                </w:r>
                                <w:r w:rsidRPr="0019677B">
                                  <w:rPr>
                                    <w:color w:val="595959" w:themeColor="text1" w:themeTint="A6"/>
                                    <w:sz w:val="20"/>
                                    <w:szCs w:val="20"/>
                                  </w:rPr>
                                  <w:t>Mississippi, Missouri, Ohio, Tennessee, Colorado, Rio Grande, Kansas, Columbia, Sacramento, San Joaquin, Red &amp; Platte</w:t>
                                </w:r>
                                <w:r>
                                  <w:rPr>
                                    <w:color w:val="595959" w:themeColor="text1" w:themeTint="A6"/>
                                    <w:sz w:val="20"/>
                                    <w:szCs w:val="20"/>
                                  </w:rPr>
                                  <w:t>), and Bodies of Water (</w:t>
                                </w:r>
                                <w:r w:rsidRPr="0019677B">
                                  <w:rPr>
                                    <w:color w:val="595959" w:themeColor="text1" w:themeTint="A6"/>
                                    <w:sz w:val="20"/>
                                    <w:szCs w:val="20"/>
                                  </w:rPr>
                                  <w:t>Pacific, Atlantic, &amp; Gulf of Mexico</w:t>
                                </w:r>
                                <w:r>
                                  <w:rPr>
                                    <w:color w:val="595959" w:themeColor="text1" w:themeTint="A6"/>
                                    <w:sz w:val="20"/>
                                    <w:szCs w:val="20"/>
                                  </w:rPr>
                                  <w:t>)</w:t>
                                </w:r>
                              </w:p>
                              <w:p w14:paraId="4D13DF1D" w14:textId="77777777" w:rsidR="0019677B" w:rsidRDefault="0019677B" w:rsidP="0019677B">
                                <w:pPr>
                                  <w:pStyle w:val="NoSpacing"/>
                                  <w:ind w:left="-1440"/>
                                  <w:jc w:val="right"/>
                                  <w:rPr>
                                    <w:color w:val="595959" w:themeColor="text1" w:themeTint="A6"/>
                                    <w:sz w:val="20"/>
                                    <w:szCs w:val="20"/>
                                  </w:rPr>
                                </w:pPr>
                              </w:p>
                              <w:p w14:paraId="4D13DF1E" w14:textId="66014840" w:rsidR="0019677B" w:rsidRDefault="0019677B" w:rsidP="00635F17">
                                <w:pPr>
                                  <w:pStyle w:val="NoSpacing"/>
                                  <w:ind w:left="-1440"/>
                                  <w:jc w:val="right"/>
                                  <w:rPr>
                                    <w:color w:val="595959" w:themeColor="text1" w:themeTint="A6"/>
                                    <w:sz w:val="20"/>
                                    <w:szCs w:val="20"/>
                                  </w:rPr>
                                </w:pPr>
                                <w:r>
                                  <w:rPr>
                                    <w:color w:val="595959" w:themeColor="text1" w:themeTint="A6"/>
                                    <w:sz w:val="20"/>
                                    <w:szCs w:val="20"/>
                                  </w:rPr>
                                  <w:t xml:space="preserve">General </w:t>
                                </w:r>
                                <w:r w:rsidR="00635F17">
                                  <w:rPr>
                                    <w:color w:val="595959" w:themeColor="text1" w:themeTint="A6"/>
                                    <w:sz w:val="20"/>
                                    <w:szCs w:val="20"/>
                                  </w:rPr>
                                  <w:t xml:space="preserve">Statements:  </w:t>
                                </w:r>
                                <w:r w:rsidR="00635F17" w:rsidRPr="009E1B5A">
                                  <w:rPr>
                                    <w:b/>
                                    <w:bCs/>
                                    <w:color w:val="595959" w:themeColor="text1" w:themeTint="A6"/>
                                    <w:sz w:val="20"/>
                                    <w:szCs w:val="20"/>
                                  </w:rPr>
                                  <w:t>All work should be handwritten.</w:t>
                                </w:r>
                                <w:r w:rsidR="003659D9">
                                  <w:rPr>
                                    <w:color w:val="595959" w:themeColor="text1" w:themeTint="A6"/>
                                    <w:sz w:val="20"/>
                                    <w:szCs w:val="20"/>
                                  </w:rPr>
                                  <w:t xml:space="preserve">  If you cannot print out these pages, </w:t>
                                </w:r>
                                <w:r w:rsidR="00CA20EB">
                                  <w:rPr>
                                    <w:color w:val="595959" w:themeColor="text1" w:themeTint="A6"/>
                                    <w:sz w:val="20"/>
                                    <w:szCs w:val="20"/>
                                  </w:rPr>
                                  <w:t>answer the questions on separate pieces of paper.</w:t>
                                </w:r>
                                <w:r w:rsidR="00635F17">
                                  <w:rPr>
                                    <w:color w:val="595959" w:themeColor="text1" w:themeTint="A6"/>
                                    <w:sz w:val="20"/>
                                    <w:szCs w:val="20"/>
                                  </w:rPr>
                                  <w:t xml:space="preserve">  </w:t>
                                </w:r>
                                <w:r w:rsidRPr="0019677B">
                                  <w:rPr>
                                    <w:color w:val="595959" w:themeColor="text1" w:themeTint="A6"/>
                                    <w:sz w:val="20"/>
                                    <w:szCs w:val="20"/>
                                  </w:rPr>
                                  <w:t>ALL ASSIGNMENTS MUST BE THE WORK OF THE INDIVIDUAL STUDENT SUBMITTING THE WORK!  Any duplicate assignments will be issued a zero.  Students are not to split to work or share</w:t>
                                </w:r>
                                <w:r w:rsidR="00635F17">
                                  <w:rPr>
                                    <w:color w:val="595959" w:themeColor="text1" w:themeTint="A6"/>
                                    <w:sz w:val="20"/>
                                    <w:szCs w:val="20"/>
                                  </w:rPr>
                                  <w:t xml:space="preserve"> their assignments with others.  </w:t>
                                </w:r>
                                <w:r w:rsidRPr="0019677B">
                                  <w:rPr>
                                    <w:color w:val="595959" w:themeColor="text1" w:themeTint="A6"/>
                                    <w:sz w:val="20"/>
                                    <w:szCs w:val="20"/>
                                  </w:rPr>
                                  <w:t>Students can contact me via e-mail throughout the summer if they have questions.  Keep in mind, I do not check my e-mail every day so please allow time for me to respond.</w:t>
                                </w:r>
                              </w:p>
                              <w:p w14:paraId="4D13DF1F" w14:textId="77777777" w:rsidR="00101EE4" w:rsidRDefault="00101EE4" w:rsidP="00635F17">
                                <w:pPr>
                                  <w:pStyle w:val="NoSpacing"/>
                                  <w:ind w:left="-1440"/>
                                  <w:jc w:val="right"/>
                                  <w:rPr>
                                    <w:color w:val="595959" w:themeColor="text1" w:themeTint="A6"/>
                                    <w:sz w:val="20"/>
                                    <w:szCs w:val="20"/>
                                  </w:rPr>
                                </w:pPr>
                              </w:p>
                              <w:p w14:paraId="4D13DF20" w14:textId="7CC5D337" w:rsidR="00635F17" w:rsidRPr="0019677B" w:rsidRDefault="00101EE4" w:rsidP="00635F17">
                                <w:pPr>
                                  <w:pStyle w:val="NoSpacing"/>
                                  <w:ind w:left="-1440"/>
                                  <w:jc w:val="right"/>
                                  <w:rPr>
                                    <w:color w:val="595959" w:themeColor="text1" w:themeTint="A6"/>
                                    <w:sz w:val="20"/>
                                    <w:szCs w:val="20"/>
                                  </w:rPr>
                                </w:pPr>
                                <w:r>
                                  <w:rPr>
                                    <w:color w:val="595959" w:themeColor="text1" w:themeTint="A6"/>
                                    <w:sz w:val="20"/>
                                    <w:szCs w:val="20"/>
                                  </w:rPr>
                                  <w:t xml:space="preserve">Due Date Information:  </w:t>
                                </w:r>
                                <w:r w:rsidR="00635F17">
                                  <w:rPr>
                                    <w:color w:val="595959" w:themeColor="text1" w:themeTint="A6"/>
                                    <w:sz w:val="20"/>
                                    <w:szCs w:val="20"/>
                                  </w:rPr>
                                  <w:t>Assignments are due at the beginning</w:t>
                                </w:r>
                                <w:r w:rsidR="00217170">
                                  <w:rPr>
                                    <w:color w:val="595959" w:themeColor="text1" w:themeTint="A6"/>
                                    <w:sz w:val="20"/>
                                    <w:szCs w:val="20"/>
                                  </w:rPr>
                                  <w:t xml:space="preserve"> of class on </w:t>
                                </w:r>
                                <w:r w:rsidR="00570FAC">
                                  <w:rPr>
                                    <w:color w:val="595959" w:themeColor="text1" w:themeTint="A6"/>
                                    <w:sz w:val="20"/>
                                    <w:szCs w:val="20"/>
                                  </w:rPr>
                                  <w:t>Tuesday</w:t>
                                </w:r>
                                <w:r w:rsidR="00217170">
                                  <w:rPr>
                                    <w:color w:val="595959" w:themeColor="text1" w:themeTint="A6"/>
                                    <w:sz w:val="20"/>
                                    <w:szCs w:val="20"/>
                                  </w:rPr>
                                  <w:t xml:space="preserve">, September </w:t>
                                </w:r>
                                <w:r w:rsidR="00543F27">
                                  <w:rPr>
                                    <w:color w:val="595959" w:themeColor="text1" w:themeTint="A6"/>
                                    <w:sz w:val="20"/>
                                    <w:szCs w:val="20"/>
                                  </w:rPr>
                                  <w:t>7</w:t>
                                </w:r>
                                <w:r w:rsidR="00217170" w:rsidRPr="00217170">
                                  <w:rPr>
                                    <w:color w:val="595959" w:themeColor="text1" w:themeTint="A6"/>
                                    <w:sz w:val="20"/>
                                    <w:szCs w:val="20"/>
                                    <w:vertAlign w:val="superscript"/>
                                  </w:rPr>
                                  <w:t>th</w:t>
                                </w:r>
                                <w:r w:rsidR="00635F17">
                                  <w:rPr>
                                    <w:color w:val="595959" w:themeColor="text1" w:themeTint="A6"/>
                                    <w:sz w:val="20"/>
                                    <w:szCs w:val="20"/>
                                  </w:rPr>
                                  <w:t xml:space="preserve">.  </w:t>
                                </w:r>
                                <w:r>
                                  <w:rPr>
                                    <w:color w:val="595959" w:themeColor="text1" w:themeTint="A6"/>
                                    <w:sz w:val="20"/>
                                    <w:szCs w:val="20"/>
                                  </w:rPr>
                                  <w:t>The</w:t>
                                </w:r>
                                <w:r w:rsidR="00635F17" w:rsidRPr="00635F17">
                                  <w:rPr>
                                    <w:color w:val="595959" w:themeColor="text1" w:themeTint="A6"/>
                                    <w:sz w:val="20"/>
                                    <w:szCs w:val="20"/>
                                  </w:rPr>
                                  <w:t xml:space="preserve"> Unit 1 Test </w:t>
                                </w:r>
                                <w:r>
                                  <w:rPr>
                                    <w:color w:val="595959" w:themeColor="text1" w:themeTint="A6"/>
                                    <w:sz w:val="20"/>
                                    <w:szCs w:val="20"/>
                                  </w:rPr>
                                  <w:t xml:space="preserve">will be administered </w:t>
                                </w:r>
                                <w:r w:rsidR="00635F17" w:rsidRPr="00635F17">
                                  <w:rPr>
                                    <w:color w:val="595959" w:themeColor="text1" w:themeTint="A6"/>
                                    <w:sz w:val="20"/>
                                    <w:szCs w:val="20"/>
                                  </w:rPr>
                                  <w:t>that day</w:t>
                                </w:r>
                                <w:r>
                                  <w:rPr>
                                    <w:color w:val="595959" w:themeColor="text1" w:themeTint="A6"/>
                                    <w:sz w:val="20"/>
                                    <w:szCs w:val="20"/>
                                  </w:rPr>
                                  <w:t xml:space="preserve"> as well.</w:t>
                                </w:r>
                                <w:r w:rsidR="00635F17">
                                  <w:rPr>
                                    <w:color w:val="595959" w:themeColor="text1" w:themeTint="A6"/>
                                    <w:sz w:val="20"/>
                                    <w:szCs w:val="20"/>
                                  </w:rPr>
                                  <w:t xml:space="preserve"> </w:t>
                                </w:r>
                                <w:r>
                                  <w:rPr>
                                    <w:color w:val="595959" w:themeColor="text1" w:themeTint="A6"/>
                                    <w:sz w:val="20"/>
                                    <w:szCs w:val="20"/>
                                  </w:rPr>
                                  <w:t xml:space="preserve"> This test </w:t>
                                </w:r>
                                <w:r w:rsidR="00635F17">
                                  <w:rPr>
                                    <w:color w:val="595959" w:themeColor="text1" w:themeTint="A6"/>
                                    <w:sz w:val="20"/>
                                    <w:szCs w:val="20"/>
                                  </w:rPr>
                                  <w:t>covers the content from this assignment</w:t>
                                </w:r>
                                <w:r>
                                  <w:rPr>
                                    <w:color w:val="595959" w:themeColor="text1" w:themeTint="A6"/>
                                    <w:sz w:val="20"/>
                                    <w:szCs w:val="20"/>
                                  </w:rPr>
                                  <w:t xml:space="preserve"> (U.S. History prior to 1607)</w:t>
                                </w:r>
                                <w:r w:rsidR="00635F17" w:rsidRPr="00635F17">
                                  <w:rPr>
                                    <w:color w:val="595959" w:themeColor="text1" w:themeTint="A6"/>
                                    <w:sz w:val="20"/>
                                    <w:szCs w:val="20"/>
                                  </w:rPr>
                                  <w:t>.</w:t>
                                </w:r>
                                <w:r w:rsidR="00635F17">
                                  <w:rPr>
                                    <w:color w:val="595959" w:themeColor="text1" w:themeTint="A6"/>
                                    <w:sz w:val="20"/>
                                    <w:szCs w:val="20"/>
                                  </w:rPr>
                                  <w:t xml:space="preserve">  Any assignment turned in after that date will </w:t>
                                </w:r>
                                <w:r w:rsidR="0012078E">
                                  <w:rPr>
                                    <w:color w:val="595959" w:themeColor="text1" w:themeTint="A6"/>
                                    <w:sz w:val="20"/>
                                    <w:szCs w:val="20"/>
                                  </w:rPr>
                                  <w:t>receive</w:t>
                                </w:r>
                                <w:r w:rsidR="00635F17">
                                  <w:rPr>
                                    <w:color w:val="595959" w:themeColor="text1" w:themeTint="A6"/>
                                    <w:sz w:val="20"/>
                                    <w:szCs w:val="20"/>
                                  </w:rPr>
                                  <w:t xml:space="preserve"> a reduced grade.  Not completing a summer assignment will be detrimental to a student’s 1</w:t>
                                </w:r>
                                <w:r w:rsidR="00635F17" w:rsidRPr="00635F17">
                                  <w:rPr>
                                    <w:color w:val="595959" w:themeColor="text1" w:themeTint="A6"/>
                                    <w:sz w:val="20"/>
                                    <w:szCs w:val="20"/>
                                    <w:vertAlign w:val="superscript"/>
                                  </w:rPr>
                                  <w:t>st</w:t>
                                </w:r>
                                <w:r w:rsidR="00635F17">
                                  <w:rPr>
                                    <w:color w:val="595959" w:themeColor="text1" w:themeTint="A6"/>
                                    <w:sz w:val="20"/>
                                    <w:szCs w:val="20"/>
                                  </w:rPr>
                                  <w:t xml:space="preserve"> quarter grade.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D13DEF3" id="_x0000_t202" coordsize="21600,21600" o:spt="202" path="m,l,21600r21600,l21600,xe">
                    <v:stroke joinstyle="miter"/>
                    <v:path gradientshapeok="t" o:connecttype="rect"/>
                  </v:shapetype>
                  <v:shape id="Text Box 153" o:spid="_x0000_s1026" type="#_x0000_t202" style="position:absolute;left:0;text-align:left;margin-left:-18pt;margin-top:311.25pt;width:581pt;height:425.25pt;z-index:251661312;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" filled="f" stroked="f" strokeweight=".5pt">
                    <v:textbox inset="126pt,0,54pt,0">
                      <w:txbxContent>
                        <w:p w14:paraId="4D13DF0F" w14:textId="3CF6ECA0" w:rsidR="00BA495E" w:rsidRDefault="00BA495E">
                          <w:pPr>
                            <w:pStyle w:val="NoSpacing"/>
                            <w:jc w:val="right"/>
                            <w:rPr>
                              <w:color w:val="4F81BD" w:themeColor="accent1"/>
                              <w:sz w:val="28"/>
                              <w:szCs w:val="28"/>
                            </w:rPr>
                          </w:pPr>
                          <w:r>
                            <w:rPr>
                              <w:color w:val="4F81BD" w:themeColor="accent1"/>
                              <w:sz w:val="28"/>
                              <w:szCs w:val="28"/>
                            </w:rPr>
                            <w:t>Instructions</w:t>
                          </w:r>
                          <w:r w:rsidR="00217170">
                            <w:rPr>
                              <w:color w:val="4F81BD" w:themeColor="accent1"/>
                              <w:sz w:val="28"/>
                              <w:szCs w:val="28"/>
                            </w:rPr>
                            <w:t xml:space="preserve"> (READ THIS FIRST)</w:t>
                          </w:r>
                          <w:r>
                            <w:rPr>
                              <w:color w:val="4F81BD" w:themeColor="accent1"/>
                              <w:sz w:val="28"/>
                              <w:szCs w:val="28"/>
                            </w:rPr>
                            <w:t>:</w:t>
                          </w:r>
                        </w:p>
                        <w:p w14:paraId="4D13DF10" w14:textId="77777777" w:rsidR="00BA495E" w:rsidRDefault="00220DD9" w:rsidP="00FB7CA5">
                          <w:pPr>
                            <w:pStyle w:val="NoSpacing"/>
                            <w:ind w:left="-1440"/>
                            <w:jc w:val="right"/>
                            <w:rPr>
                              <w:color w:val="595959" w:themeColor="text1" w:themeTint="A6"/>
                              <w:sz w:val="20"/>
                              <w:szCs w:val="20"/>
                            </w:rPr>
                          </w:pPr>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BA495E">
                                <w:rPr>
                                  <w:color w:val="595959" w:themeColor="text1" w:themeTint="A6"/>
                                  <w:sz w:val="20"/>
                                  <w:szCs w:val="20"/>
                                </w:rPr>
                                <w:t>Activity 1 (Overview):  Watch Crash Course United States History numbers 1 and 2 and take notes while watch</w:t>
                              </w:r>
                              <w:r w:rsidR="00DE27C9">
                                <w:rPr>
                                  <w:color w:val="595959" w:themeColor="text1" w:themeTint="A6"/>
                                  <w:sz w:val="20"/>
                                  <w:szCs w:val="20"/>
                                </w:rPr>
                                <w:t>ing.  There should be AT LEAST 5-6</w:t>
                              </w:r>
                              <w:r w:rsidR="00BA495E">
                                <w:rPr>
                                  <w:color w:val="595959" w:themeColor="text1" w:themeTint="A6"/>
                                  <w:sz w:val="20"/>
                                  <w:szCs w:val="20"/>
                                </w:rPr>
                                <w:t xml:space="preserve"> bulleted points</w:t>
                              </w:r>
                            </w:sdtContent>
                          </w:sdt>
                          <w:r w:rsidR="00BA495E">
                            <w:rPr>
                              <w:color w:val="595959" w:themeColor="text1" w:themeTint="A6"/>
                              <w:sz w:val="20"/>
                              <w:szCs w:val="20"/>
                            </w:rPr>
                            <w:t xml:space="preserve"> noting main ideas, key details, and terminology</w:t>
                          </w:r>
                          <w:r w:rsidR="00DE27C9">
                            <w:rPr>
                              <w:color w:val="595959" w:themeColor="text1" w:themeTint="A6"/>
                              <w:sz w:val="20"/>
                              <w:szCs w:val="20"/>
                            </w:rPr>
                            <w:t xml:space="preserve"> in each section</w:t>
                          </w:r>
                          <w:r w:rsidR="00BA495E">
                            <w:rPr>
                              <w:color w:val="595959" w:themeColor="text1" w:themeTint="A6"/>
                              <w:sz w:val="20"/>
                              <w:szCs w:val="20"/>
                            </w:rPr>
                            <w:t>.</w:t>
                          </w:r>
                        </w:p>
                        <w:p w14:paraId="4D13DF11" w14:textId="77777777" w:rsidR="00DE0563" w:rsidRDefault="00DE0563" w:rsidP="00FB7CA5">
                          <w:pPr>
                            <w:pStyle w:val="NoSpacing"/>
                            <w:ind w:left="-1440"/>
                            <w:jc w:val="right"/>
                            <w:rPr>
                              <w:color w:val="595959" w:themeColor="text1" w:themeTint="A6"/>
                              <w:sz w:val="20"/>
                              <w:szCs w:val="20"/>
                            </w:rPr>
                          </w:pPr>
                        </w:p>
                        <w:p w14:paraId="4D13DF12" w14:textId="77777777" w:rsidR="00FB7CA5" w:rsidRDefault="00FB7CA5" w:rsidP="00FB7CA5">
                          <w:pPr>
                            <w:pStyle w:val="NoSpacing"/>
                            <w:ind w:left="-1440"/>
                            <w:jc w:val="right"/>
                            <w:rPr>
                              <w:color w:val="595959" w:themeColor="text1" w:themeTint="A6"/>
                              <w:sz w:val="20"/>
                              <w:szCs w:val="20"/>
                            </w:rPr>
                          </w:pPr>
                          <w:r>
                            <w:rPr>
                              <w:color w:val="595959" w:themeColor="text1" w:themeTint="A6"/>
                              <w:sz w:val="20"/>
                              <w:szCs w:val="20"/>
                            </w:rPr>
                            <w:t>Activity 2 (Native American Cultures):  Watch the Tom Richey video on pre-Columbian Native cultures to fill out the graphic organizer and the map.  You may need to access reliable internet sources to complete the map.</w:t>
                          </w:r>
                        </w:p>
                        <w:p w14:paraId="4D13DF13" w14:textId="77777777" w:rsidR="00DE0563" w:rsidRDefault="00DE0563" w:rsidP="00FB7CA5">
                          <w:pPr>
                            <w:pStyle w:val="NoSpacing"/>
                            <w:ind w:left="-1440"/>
                            <w:jc w:val="right"/>
                            <w:rPr>
                              <w:color w:val="595959" w:themeColor="text1" w:themeTint="A6"/>
                              <w:sz w:val="20"/>
                              <w:szCs w:val="20"/>
                            </w:rPr>
                          </w:pPr>
                        </w:p>
                        <w:p w14:paraId="4D13DF14" w14:textId="77777777" w:rsidR="00BA495E" w:rsidRDefault="00FB7CA5" w:rsidP="00FB7CA5">
                          <w:pPr>
                            <w:pStyle w:val="NoSpacing"/>
                            <w:ind w:left="-1440"/>
                            <w:jc w:val="right"/>
                            <w:rPr>
                              <w:color w:val="595959" w:themeColor="text1" w:themeTint="A6"/>
                              <w:sz w:val="20"/>
                              <w:szCs w:val="20"/>
                            </w:rPr>
                          </w:pPr>
                          <w:r>
                            <w:rPr>
                              <w:color w:val="595959" w:themeColor="text1" w:themeTint="A6"/>
                              <w:sz w:val="20"/>
                              <w:szCs w:val="20"/>
                            </w:rPr>
                            <w:t>Activity 3</w:t>
                          </w:r>
                          <w:r w:rsidR="00BA495E">
                            <w:rPr>
                              <w:color w:val="595959" w:themeColor="text1" w:themeTint="A6"/>
                              <w:sz w:val="20"/>
                              <w:szCs w:val="20"/>
                            </w:rPr>
                            <w:t xml:space="preserve"> (Columbian Exchange):  Watch</w:t>
                          </w:r>
                          <w:r>
                            <w:rPr>
                              <w:color w:val="595959" w:themeColor="text1" w:themeTint="A6"/>
                              <w:sz w:val="20"/>
                              <w:szCs w:val="20"/>
                            </w:rPr>
                            <w:t xml:space="preserve"> the Crash Course World History video on the Columbian exchange and answer the questions.  </w:t>
                          </w:r>
                          <w:r w:rsidR="00BA495E">
                            <w:rPr>
                              <w:color w:val="595959" w:themeColor="text1" w:themeTint="A6"/>
                              <w:sz w:val="20"/>
                              <w:szCs w:val="20"/>
                            </w:rPr>
                            <w:t xml:space="preserve"> </w:t>
                          </w:r>
                          <w:r>
                            <w:rPr>
                              <w:color w:val="595959" w:themeColor="text1" w:themeTint="A6"/>
                              <w:sz w:val="20"/>
                              <w:szCs w:val="20"/>
                            </w:rPr>
                            <w:t>Answers should include evidence from the video and be between 3-5 sentences in length.</w:t>
                          </w:r>
                        </w:p>
                        <w:p w14:paraId="4D13DF15" w14:textId="77777777" w:rsidR="00DE0563" w:rsidRDefault="00DE0563" w:rsidP="00FB7CA5">
                          <w:pPr>
                            <w:pStyle w:val="NoSpacing"/>
                            <w:ind w:left="-1440"/>
                            <w:jc w:val="right"/>
                            <w:rPr>
                              <w:color w:val="595959" w:themeColor="text1" w:themeTint="A6"/>
                              <w:sz w:val="20"/>
                              <w:szCs w:val="20"/>
                            </w:rPr>
                          </w:pPr>
                        </w:p>
                        <w:p w14:paraId="4D13DF16" w14:textId="77777777" w:rsidR="00FB7CA5" w:rsidRDefault="00FB7CA5" w:rsidP="00FB7CA5">
                          <w:pPr>
                            <w:pStyle w:val="NoSpacing"/>
                            <w:ind w:left="-1440"/>
                            <w:jc w:val="right"/>
                            <w:rPr>
                              <w:color w:val="595959" w:themeColor="text1" w:themeTint="A6"/>
                              <w:sz w:val="20"/>
                              <w:szCs w:val="20"/>
                            </w:rPr>
                          </w:pPr>
                          <w:r>
                            <w:rPr>
                              <w:color w:val="595959" w:themeColor="text1" w:themeTint="A6"/>
                              <w:sz w:val="20"/>
                              <w:szCs w:val="20"/>
                            </w:rPr>
                            <w:t>Activity 4 (</w:t>
                          </w:r>
                          <w:r w:rsidR="00DE0563">
                            <w:rPr>
                              <w:color w:val="595959" w:themeColor="text1" w:themeTint="A6"/>
                              <w:sz w:val="20"/>
                              <w:szCs w:val="20"/>
                            </w:rPr>
                            <w:t>European Colonization):  Watch the Tom Richey video</w:t>
                          </w:r>
                          <w:r w:rsidR="004F1D6D">
                            <w:rPr>
                              <w:color w:val="595959" w:themeColor="text1" w:themeTint="A6"/>
                              <w:sz w:val="20"/>
                              <w:szCs w:val="20"/>
                            </w:rPr>
                            <w:t>s</w:t>
                          </w:r>
                          <w:r w:rsidR="00DE0563">
                            <w:rPr>
                              <w:color w:val="595959" w:themeColor="text1" w:themeTint="A6"/>
                              <w:sz w:val="20"/>
                              <w:szCs w:val="20"/>
                            </w:rPr>
                            <w:t xml:space="preserve"> on each European country’s New World colonization to fill out the graphic organizer.</w:t>
                          </w:r>
                        </w:p>
                        <w:p w14:paraId="4D13DF17" w14:textId="77777777" w:rsidR="00DE0563" w:rsidRDefault="00DE0563" w:rsidP="00FB7CA5">
                          <w:pPr>
                            <w:pStyle w:val="NoSpacing"/>
                            <w:ind w:left="-1440"/>
                            <w:jc w:val="right"/>
                            <w:rPr>
                              <w:color w:val="595959" w:themeColor="text1" w:themeTint="A6"/>
                              <w:sz w:val="20"/>
                              <w:szCs w:val="20"/>
                            </w:rPr>
                          </w:pPr>
                        </w:p>
                        <w:p w14:paraId="4D13DF18" w14:textId="62CC9747" w:rsidR="00DE0563" w:rsidRDefault="00DE0563" w:rsidP="00FB7CA5">
                          <w:pPr>
                            <w:pStyle w:val="NoSpacing"/>
                            <w:ind w:left="-1440"/>
                            <w:jc w:val="right"/>
                            <w:rPr>
                              <w:color w:val="595959" w:themeColor="text1" w:themeTint="A6"/>
                              <w:sz w:val="20"/>
                              <w:szCs w:val="20"/>
                            </w:rPr>
                          </w:pPr>
                          <w:r>
                            <w:rPr>
                              <w:color w:val="595959" w:themeColor="text1" w:themeTint="A6"/>
                              <w:sz w:val="20"/>
                              <w:szCs w:val="20"/>
                            </w:rPr>
                            <w:t>Activity 5 (Middle Passage):  Use the five documents on the slave trade to answer the guided questions</w:t>
                          </w:r>
                          <w:r w:rsidR="00066279">
                            <w:rPr>
                              <w:color w:val="595959" w:themeColor="text1" w:themeTint="A6"/>
                              <w:sz w:val="20"/>
                              <w:szCs w:val="20"/>
                            </w:rPr>
                            <w:t xml:space="preserve"> in </w:t>
                          </w:r>
                          <w:r w:rsidR="00D56983">
                            <w:rPr>
                              <w:color w:val="595959" w:themeColor="text1" w:themeTint="A6"/>
                              <w:sz w:val="20"/>
                              <w:szCs w:val="20"/>
                            </w:rPr>
                            <w:t xml:space="preserve">2-3 </w:t>
                          </w:r>
                          <w:r w:rsidR="00066279">
                            <w:rPr>
                              <w:color w:val="595959" w:themeColor="text1" w:themeTint="A6"/>
                              <w:sz w:val="20"/>
                              <w:szCs w:val="20"/>
                            </w:rPr>
                            <w:t>complete sentences</w:t>
                          </w:r>
                          <w:r>
                            <w:rPr>
                              <w:color w:val="595959" w:themeColor="text1" w:themeTint="A6"/>
                              <w:sz w:val="20"/>
                              <w:szCs w:val="20"/>
                            </w:rPr>
                            <w:t xml:space="preserve">, fill out the graphic organizer, and answer the culminating question.  The </w:t>
                          </w:r>
                          <w:r w:rsidR="004F1D6D">
                            <w:rPr>
                              <w:color w:val="595959" w:themeColor="text1" w:themeTint="A6"/>
                              <w:sz w:val="20"/>
                              <w:szCs w:val="20"/>
                            </w:rPr>
                            <w:t xml:space="preserve">answer for the </w:t>
                          </w:r>
                          <w:r>
                            <w:rPr>
                              <w:color w:val="595959" w:themeColor="text1" w:themeTint="A6"/>
                              <w:sz w:val="20"/>
                              <w:szCs w:val="20"/>
                            </w:rPr>
                            <w:t xml:space="preserve">culminating question should be a thorough 6-8 sentence paragraph noting </w:t>
                          </w:r>
                          <w:r w:rsidR="009C63A5">
                            <w:rPr>
                              <w:color w:val="595959" w:themeColor="text1" w:themeTint="A6"/>
                              <w:sz w:val="20"/>
                              <w:szCs w:val="20"/>
                            </w:rPr>
                            <w:t>evidence</w:t>
                          </w:r>
                          <w:r>
                            <w:rPr>
                              <w:color w:val="595959" w:themeColor="text1" w:themeTint="A6"/>
                              <w:sz w:val="20"/>
                              <w:szCs w:val="20"/>
                            </w:rPr>
                            <w:t xml:space="preserve"> from the documents.</w:t>
                          </w:r>
                        </w:p>
                        <w:p w14:paraId="4D13DF19" w14:textId="77777777" w:rsidR="00DE0563" w:rsidRDefault="00DE0563" w:rsidP="00FB7CA5">
                          <w:pPr>
                            <w:pStyle w:val="NoSpacing"/>
                            <w:ind w:left="-1440"/>
                            <w:jc w:val="right"/>
                            <w:rPr>
                              <w:color w:val="595959" w:themeColor="text1" w:themeTint="A6"/>
                              <w:sz w:val="20"/>
                              <w:szCs w:val="20"/>
                            </w:rPr>
                          </w:pPr>
                        </w:p>
                        <w:p w14:paraId="4D13DF1A" w14:textId="77777777" w:rsidR="0019677B" w:rsidRDefault="0019677B" w:rsidP="0019677B">
                          <w:pPr>
                            <w:pStyle w:val="NoSpacing"/>
                            <w:ind w:left="-1440"/>
                            <w:jc w:val="right"/>
                            <w:rPr>
                              <w:color w:val="595959" w:themeColor="text1" w:themeTint="A6"/>
                              <w:sz w:val="20"/>
                              <w:szCs w:val="20"/>
                            </w:rPr>
                          </w:pPr>
                          <w:r>
                            <w:rPr>
                              <w:color w:val="595959" w:themeColor="text1" w:themeTint="A6"/>
                              <w:sz w:val="20"/>
                              <w:szCs w:val="20"/>
                            </w:rPr>
                            <w:t>Activity 6 (U.S. Maps):  Fill out the following elements on the corresponding maps.  Color the maps in if desired.</w:t>
                          </w:r>
                        </w:p>
                        <w:p w14:paraId="4D13DF1B" w14:textId="77777777" w:rsidR="0019677B" w:rsidRDefault="0019677B" w:rsidP="0019677B">
                          <w:pPr>
                            <w:pStyle w:val="NoSpacing"/>
                            <w:ind w:left="-1440"/>
                            <w:jc w:val="right"/>
                            <w:rPr>
                              <w:color w:val="595959" w:themeColor="text1" w:themeTint="A6"/>
                              <w:sz w:val="20"/>
                              <w:szCs w:val="20"/>
                            </w:rPr>
                          </w:pPr>
                          <w:r w:rsidRPr="0019677B">
                            <w:rPr>
                              <w:color w:val="595959" w:themeColor="text1" w:themeTint="A6"/>
                              <w:sz w:val="20"/>
                              <w:szCs w:val="20"/>
                            </w:rPr>
                            <w:t>US Political Map:  Label all states, capital cities, &amp; da</w:t>
                          </w:r>
                          <w:r>
                            <w:rPr>
                              <w:color w:val="595959" w:themeColor="text1" w:themeTint="A6"/>
                              <w:sz w:val="20"/>
                              <w:szCs w:val="20"/>
                            </w:rPr>
                            <w:t xml:space="preserve">te of admission of each state.  </w:t>
                          </w:r>
                        </w:p>
                        <w:p w14:paraId="4D13DF1C" w14:textId="77777777" w:rsidR="00DE0563" w:rsidRDefault="0019677B" w:rsidP="0019677B">
                          <w:pPr>
                            <w:pStyle w:val="NoSpacing"/>
                            <w:ind w:left="-1440"/>
                            <w:jc w:val="right"/>
                            <w:rPr>
                              <w:color w:val="595959" w:themeColor="text1" w:themeTint="A6"/>
                              <w:sz w:val="20"/>
                              <w:szCs w:val="20"/>
                            </w:rPr>
                          </w:pPr>
                          <w:r>
                            <w:rPr>
                              <w:color w:val="595959" w:themeColor="text1" w:themeTint="A6"/>
                              <w:sz w:val="20"/>
                              <w:szCs w:val="20"/>
                            </w:rPr>
                            <w:t>US Physical Map:  Label Mountains (</w:t>
                          </w:r>
                          <w:r w:rsidRPr="0019677B">
                            <w:rPr>
                              <w:color w:val="595959" w:themeColor="text1" w:themeTint="A6"/>
                              <w:sz w:val="20"/>
                              <w:szCs w:val="20"/>
                            </w:rPr>
                            <w:t>Appalachians, Rocky, Sierra Nevada &amp; Coast Ranges</w:t>
                          </w:r>
                          <w:r>
                            <w:rPr>
                              <w:color w:val="595959" w:themeColor="text1" w:themeTint="A6"/>
                              <w:sz w:val="20"/>
                              <w:szCs w:val="20"/>
                            </w:rPr>
                            <w:t>), Lakes (</w:t>
                          </w:r>
                          <w:r w:rsidRPr="0019677B">
                            <w:rPr>
                              <w:color w:val="595959" w:themeColor="text1" w:themeTint="A6"/>
                              <w:sz w:val="20"/>
                              <w:szCs w:val="20"/>
                            </w:rPr>
                            <w:t>Tahoe, Great Salt, Superior, Michigan, Huron, Erie &amp; Ontario</w:t>
                          </w:r>
                          <w:r>
                            <w:rPr>
                              <w:color w:val="595959" w:themeColor="text1" w:themeTint="A6"/>
                              <w:sz w:val="20"/>
                              <w:szCs w:val="20"/>
                            </w:rPr>
                            <w:t>), Rivers (</w:t>
                          </w:r>
                          <w:r w:rsidRPr="0019677B">
                            <w:rPr>
                              <w:color w:val="595959" w:themeColor="text1" w:themeTint="A6"/>
                              <w:sz w:val="20"/>
                              <w:szCs w:val="20"/>
                            </w:rPr>
                            <w:t>Mississippi, Missouri, Ohio, Tennessee, Colorado, Rio Grande, Kansas, Columbia, Sacramento, San Joaquin, Red &amp; Platte</w:t>
                          </w:r>
                          <w:r>
                            <w:rPr>
                              <w:color w:val="595959" w:themeColor="text1" w:themeTint="A6"/>
                              <w:sz w:val="20"/>
                              <w:szCs w:val="20"/>
                            </w:rPr>
                            <w:t>), and Bodies of Water (</w:t>
                          </w:r>
                          <w:r w:rsidRPr="0019677B">
                            <w:rPr>
                              <w:color w:val="595959" w:themeColor="text1" w:themeTint="A6"/>
                              <w:sz w:val="20"/>
                              <w:szCs w:val="20"/>
                            </w:rPr>
                            <w:t>Pacific, Atlantic, &amp; Gulf of Mexico</w:t>
                          </w:r>
                          <w:r>
                            <w:rPr>
                              <w:color w:val="595959" w:themeColor="text1" w:themeTint="A6"/>
                              <w:sz w:val="20"/>
                              <w:szCs w:val="20"/>
                            </w:rPr>
                            <w:t>)</w:t>
                          </w:r>
                        </w:p>
                        <w:p w14:paraId="4D13DF1D" w14:textId="77777777" w:rsidR="0019677B" w:rsidRDefault="0019677B" w:rsidP="0019677B">
                          <w:pPr>
                            <w:pStyle w:val="NoSpacing"/>
                            <w:ind w:left="-1440"/>
                            <w:jc w:val="right"/>
                            <w:rPr>
                              <w:color w:val="595959" w:themeColor="text1" w:themeTint="A6"/>
                              <w:sz w:val="20"/>
                              <w:szCs w:val="20"/>
                            </w:rPr>
                          </w:pPr>
                        </w:p>
                        <w:p w14:paraId="4D13DF1E" w14:textId="66014840" w:rsidR="0019677B" w:rsidRDefault="0019677B" w:rsidP="00635F17">
                          <w:pPr>
                            <w:pStyle w:val="NoSpacing"/>
                            <w:ind w:left="-1440"/>
                            <w:jc w:val="right"/>
                            <w:rPr>
                              <w:color w:val="595959" w:themeColor="text1" w:themeTint="A6"/>
                              <w:sz w:val="20"/>
                              <w:szCs w:val="20"/>
                            </w:rPr>
                          </w:pPr>
                          <w:r>
                            <w:rPr>
                              <w:color w:val="595959" w:themeColor="text1" w:themeTint="A6"/>
                              <w:sz w:val="20"/>
                              <w:szCs w:val="20"/>
                            </w:rPr>
                            <w:t xml:space="preserve">General </w:t>
                          </w:r>
                          <w:r w:rsidR="00635F17">
                            <w:rPr>
                              <w:color w:val="595959" w:themeColor="text1" w:themeTint="A6"/>
                              <w:sz w:val="20"/>
                              <w:szCs w:val="20"/>
                            </w:rPr>
                            <w:t xml:space="preserve">Statements:  </w:t>
                          </w:r>
                          <w:r w:rsidR="00635F17" w:rsidRPr="009E1B5A">
                            <w:rPr>
                              <w:b/>
                              <w:bCs/>
                              <w:color w:val="595959" w:themeColor="text1" w:themeTint="A6"/>
                              <w:sz w:val="20"/>
                              <w:szCs w:val="20"/>
                            </w:rPr>
                            <w:t>All work should be handwritten.</w:t>
                          </w:r>
                          <w:r w:rsidR="003659D9">
                            <w:rPr>
                              <w:color w:val="595959" w:themeColor="text1" w:themeTint="A6"/>
                              <w:sz w:val="20"/>
                              <w:szCs w:val="20"/>
                            </w:rPr>
                            <w:t xml:space="preserve">  If you cannot print out these pages, </w:t>
                          </w:r>
                          <w:r w:rsidR="00CA20EB">
                            <w:rPr>
                              <w:color w:val="595959" w:themeColor="text1" w:themeTint="A6"/>
                              <w:sz w:val="20"/>
                              <w:szCs w:val="20"/>
                            </w:rPr>
                            <w:t>answer the questions on separate pieces of paper.</w:t>
                          </w:r>
                          <w:r w:rsidR="00635F17">
                            <w:rPr>
                              <w:color w:val="595959" w:themeColor="text1" w:themeTint="A6"/>
                              <w:sz w:val="20"/>
                              <w:szCs w:val="20"/>
                            </w:rPr>
                            <w:t xml:space="preserve">  </w:t>
                          </w:r>
                          <w:r w:rsidRPr="0019677B">
                            <w:rPr>
                              <w:color w:val="595959" w:themeColor="text1" w:themeTint="A6"/>
                              <w:sz w:val="20"/>
                              <w:szCs w:val="20"/>
                            </w:rPr>
                            <w:t>ALL ASSIGNMENTS MUST BE THE WORK OF THE INDIVIDUAL STUDENT SUBMITTING THE WORK!  Any duplicate assignments will be issued a zero.  Students are not to split to work or share</w:t>
                          </w:r>
                          <w:r w:rsidR="00635F17">
                            <w:rPr>
                              <w:color w:val="595959" w:themeColor="text1" w:themeTint="A6"/>
                              <w:sz w:val="20"/>
                              <w:szCs w:val="20"/>
                            </w:rPr>
                            <w:t xml:space="preserve"> their assignments with others.  </w:t>
                          </w:r>
                          <w:r w:rsidRPr="0019677B">
                            <w:rPr>
                              <w:color w:val="595959" w:themeColor="text1" w:themeTint="A6"/>
                              <w:sz w:val="20"/>
                              <w:szCs w:val="20"/>
                            </w:rPr>
                            <w:t>Students can contact me via e-mail throughout the summer if they have questions.  Keep in mind, I do not check my e-mail every day so please allow time for me to respond.</w:t>
                          </w:r>
                        </w:p>
                        <w:p w14:paraId="4D13DF1F" w14:textId="77777777" w:rsidR="00101EE4" w:rsidRDefault="00101EE4" w:rsidP="00635F17">
                          <w:pPr>
                            <w:pStyle w:val="NoSpacing"/>
                            <w:ind w:left="-1440"/>
                            <w:jc w:val="right"/>
                            <w:rPr>
                              <w:color w:val="595959" w:themeColor="text1" w:themeTint="A6"/>
                              <w:sz w:val="20"/>
                              <w:szCs w:val="20"/>
                            </w:rPr>
                          </w:pPr>
                        </w:p>
                        <w:p w14:paraId="4D13DF20" w14:textId="7CC5D337" w:rsidR="00635F17" w:rsidRPr="0019677B" w:rsidRDefault="00101EE4" w:rsidP="00635F17">
                          <w:pPr>
                            <w:pStyle w:val="NoSpacing"/>
                            <w:ind w:left="-1440"/>
                            <w:jc w:val="right"/>
                            <w:rPr>
                              <w:color w:val="595959" w:themeColor="text1" w:themeTint="A6"/>
                              <w:sz w:val="20"/>
                              <w:szCs w:val="20"/>
                            </w:rPr>
                          </w:pPr>
                          <w:r>
                            <w:rPr>
                              <w:color w:val="595959" w:themeColor="text1" w:themeTint="A6"/>
                              <w:sz w:val="20"/>
                              <w:szCs w:val="20"/>
                            </w:rPr>
                            <w:t xml:space="preserve">Due Date Information:  </w:t>
                          </w:r>
                          <w:r w:rsidR="00635F17">
                            <w:rPr>
                              <w:color w:val="595959" w:themeColor="text1" w:themeTint="A6"/>
                              <w:sz w:val="20"/>
                              <w:szCs w:val="20"/>
                            </w:rPr>
                            <w:t>Assignments are due at the beginning</w:t>
                          </w:r>
                          <w:r w:rsidR="00217170">
                            <w:rPr>
                              <w:color w:val="595959" w:themeColor="text1" w:themeTint="A6"/>
                              <w:sz w:val="20"/>
                              <w:szCs w:val="20"/>
                            </w:rPr>
                            <w:t xml:space="preserve"> of class on </w:t>
                          </w:r>
                          <w:r w:rsidR="00570FAC">
                            <w:rPr>
                              <w:color w:val="595959" w:themeColor="text1" w:themeTint="A6"/>
                              <w:sz w:val="20"/>
                              <w:szCs w:val="20"/>
                            </w:rPr>
                            <w:t>Tuesday</w:t>
                          </w:r>
                          <w:r w:rsidR="00217170">
                            <w:rPr>
                              <w:color w:val="595959" w:themeColor="text1" w:themeTint="A6"/>
                              <w:sz w:val="20"/>
                              <w:szCs w:val="20"/>
                            </w:rPr>
                            <w:t xml:space="preserve">, September </w:t>
                          </w:r>
                          <w:r w:rsidR="00543F27">
                            <w:rPr>
                              <w:color w:val="595959" w:themeColor="text1" w:themeTint="A6"/>
                              <w:sz w:val="20"/>
                              <w:szCs w:val="20"/>
                            </w:rPr>
                            <w:t>7</w:t>
                          </w:r>
                          <w:r w:rsidR="00217170" w:rsidRPr="00217170">
                            <w:rPr>
                              <w:color w:val="595959" w:themeColor="text1" w:themeTint="A6"/>
                              <w:sz w:val="20"/>
                              <w:szCs w:val="20"/>
                              <w:vertAlign w:val="superscript"/>
                            </w:rPr>
                            <w:t>th</w:t>
                          </w:r>
                          <w:r w:rsidR="00635F17">
                            <w:rPr>
                              <w:color w:val="595959" w:themeColor="text1" w:themeTint="A6"/>
                              <w:sz w:val="20"/>
                              <w:szCs w:val="20"/>
                            </w:rPr>
                            <w:t xml:space="preserve">.  </w:t>
                          </w:r>
                          <w:r>
                            <w:rPr>
                              <w:color w:val="595959" w:themeColor="text1" w:themeTint="A6"/>
                              <w:sz w:val="20"/>
                              <w:szCs w:val="20"/>
                            </w:rPr>
                            <w:t>The</w:t>
                          </w:r>
                          <w:r w:rsidR="00635F17" w:rsidRPr="00635F17">
                            <w:rPr>
                              <w:color w:val="595959" w:themeColor="text1" w:themeTint="A6"/>
                              <w:sz w:val="20"/>
                              <w:szCs w:val="20"/>
                            </w:rPr>
                            <w:t xml:space="preserve"> Unit 1 Test </w:t>
                          </w:r>
                          <w:r>
                            <w:rPr>
                              <w:color w:val="595959" w:themeColor="text1" w:themeTint="A6"/>
                              <w:sz w:val="20"/>
                              <w:szCs w:val="20"/>
                            </w:rPr>
                            <w:t xml:space="preserve">will be administered </w:t>
                          </w:r>
                          <w:r w:rsidR="00635F17" w:rsidRPr="00635F17">
                            <w:rPr>
                              <w:color w:val="595959" w:themeColor="text1" w:themeTint="A6"/>
                              <w:sz w:val="20"/>
                              <w:szCs w:val="20"/>
                            </w:rPr>
                            <w:t>that day</w:t>
                          </w:r>
                          <w:r>
                            <w:rPr>
                              <w:color w:val="595959" w:themeColor="text1" w:themeTint="A6"/>
                              <w:sz w:val="20"/>
                              <w:szCs w:val="20"/>
                            </w:rPr>
                            <w:t xml:space="preserve"> as well.</w:t>
                          </w:r>
                          <w:r w:rsidR="00635F17">
                            <w:rPr>
                              <w:color w:val="595959" w:themeColor="text1" w:themeTint="A6"/>
                              <w:sz w:val="20"/>
                              <w:szCs w:val="20"/>
                            </w:rPr>
                            <w:t xml:space="preserve"> </w:t>
                          </w:r>
                          <w:r>
                            <w:rPr>
                              <w:color w:val="595959" w:themeColor="text1" w:themeTint="A6"/>
                              <w:sz w:val="20"/>
                              <w:szCs w:val="20"/>
                            </w:rPr>
                            <w:t xml:space="preserve"> This test </w:t>
                          </w:r>
                          <w:r w:rsidR="00635F17">
                            <w:rPr>
                              <w:color w:val="595959" w:themeColor="text1" w:themeTint="A6"/>
                              <w:sz w:val="20"/>
                              <w:szCs w:val="20"/>
                            </w:rPr>
                            <w:t>covers the content from this assignment</w:t>
                          </w:r>
                          <w:r>
                            <w:rPr>
                              <w:color w:val="595959" w:themeColor="text1" w:themeTint="A6"/>
                              <w:sz w:val="20"/>
                              <w:szCs w:val="20"/>
                            </w:rPr>
                            <w:t xml:space="preserve"> (U.S. History prior to 1607)</w:t>
                          </w:r>
                          <w:r w:rsidR="00635F17" w:rsidRPr="00635F17">
                            <w:rPr>
                              <w:color w:val="595959" w:themeColor="text1" w:themeTint="A6"/>
                              <w:sz w:val="20"/>
                              <w:szCs w:val="20"/>
                            </w:rPr>
                            <w:t>.</w:t>
                          </w:r>
                          <w:r w:rsidR="00635F17">
                            <w:rPr>
                              <w:color w:val="595959" w:themeColor="text1" w:themeTint="A6"/>
                              <w:sz w:val="20"/>
                              <w:szCs w:val="20"/>
                            </w:rPr>
                            <w:t xml:space="preserve">  Any assignment turned in after that date will </w:t>
                          </w:r>
                          <w:r w:rsidR="0012078E">
                            <w:rPr>
                              <w:color w:val="595959" w:themeColor="text1" w:themeTint="A6"/>
                              <w:sz w:val="20"/>
                              <w:szCs w:val="20"/>
                            </w:rPr>
                            <w:t>receive</w:t>
                          </w:r>
                          <w:r w:rsidR="00635F17">
                            <w:rPr>
                              <w:color w:val="595959" w:themeColor="text1" w:themeTint="A6"/>
                              <w:sz w:val="20"/>
                              <w:szCs w:val="20"/>
                            </w:rPr>
                            <w:t xml:space="preserve"> a reduced grade.  Not completing a summer assignment will be detrimental to a student’s 1</w:t>
                          </w:r>
                          <w:r w:rsidR="00635F17" w:rsidRPr="00635F17">
                            <w:rPr>
                              <w:color w:val="595959" w:themeColor="text1" w:themeTint="A6"/>
                              <w:sz w:val="20"/>
                              <w:szCs w:val="20"/>
                              <w:vertAlign w:val="superscript"/>
                            </w:rPr>
                            <w:t>st</w:t>
                          </w:r>
                          <w:r w:rsidR="00635F17">
                            <w:rPr>
                              <w:color w:val="595959" w:themeColor="text1" w:themeTint="A6"/>
                              <w:sz w:val="20"/>
                              <w:szCs w:val="20"/>
                            </w:rPr>
                            <w:t xml:space="preserve"> quarter grade.</w:t>
                          </w:r>
                        </w:p>
                      </w:txbxContent>
                    </v:textbox>
                    <w10:wrap type="square" anchorx="margin" anchory="page"/>
                  </v:shape>
                </w:pict>
              </mc:Fallback>
            </mc:AlternateContent>
          </w:r>
          <w:r>
            <w:rPr>
              <w:noProof/>
            </w:rPr>
            <mc:AlternateContent>
              <mc:Choice Requires="wps">
                <w:drawing>
                  <wp:anchor distT="0" distB="0" distL="114300" distR="114300" simplePos="0" relativeHeight="251660288" behindDoc="0" locked="0" layoutInCell="1" allowOverlap="1" wp14:anchorId="4D13DEF5" wp14:editId="4D13DEF6">
                    <wp:simplePos x="0" y="0"/>
                    <wp:positionH relativeFrom="margin">
                      <wp:align>center</wp:align>
                    </wp:positionH>
                    <wp:positionV relativeFrom="margin">
                      <wp:posOffset>8466455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D13DF21" w14:textId="77777777" w:rsidR="00BA495E" w:rsidRDefault="00BA495E">
                                    <w:pPr>
                                      <w:pStyle w:val="NoSpacing"/>
                                      <w:jc w:val="right"/>
                                      <w:rPr>
                                        <w:color w:val="595959" w:themeColor="text1" w:themeTint="A6"/>
                                        <w:sz w:val="28"/>
                                        <w:szCs w:val="28"/>
                                      </w:rPr>
                                    </w:pPr>
                                    <w:r>
                                      <w:rPr>
                                        <w:color w:val="595959" w:themeColor="text1" w:themeTint="A6"/>
                                        <w:sz w:val="28"/>
                                        <w:szCs w:val="28"/>
                                      </w:rPr>
                                      <w:t>Mr. Webster</w:t>
                                    </w:r>
                                  </w:p>
                                </w:sdtContent>
                              </w:sdt>
                              <w:p w14:paraId="4D13DF22" w14:textId="75308A21" w:rsidR="00FB7CA5" w:rsidRDefault="005E303D" w:rsidP="00FB7CA5">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BA495E">
                                      <w:rPr>
                                        <w:color w:val="595959" w:themeColor="text1" w:themeTint="A6"/>
                                        <w:sz w:val="18"/>
                                        <w:szCs w:val="18"/>
                                      </w:rPr>
                                      <w:t>jwebster@ccboe.com</w:t>
                                    </w:r>
                                    <w:r w:rsidR="000C1AE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4D13DEF5" id="Text Box 152" o:spid="_x0000_s1027" type="#_x0000_t202" style="position:absolute;left:0;text-align:left;margin-left:0;margin-top:666.65pt;width:8in;height:1in;z-index:251660288;visibility:visible;mso-wrap-style:square;mso-width-percent:941;mso-height-percent:92;mso-wrap-distance-left:9pt;mso-wrap-distance-top:0;mso-wrap-distance-right:9pt;mso-wrap-distance-bottom:0;mso-position-horizontal:center;mso-position-horizontal-relative:margin;mso-position-vertical:absolute;mso-position-vertical-relative:margin;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4D13DF21" w14:textId="77777777" w:rsidR="00BA495E" w:rsidRDefault="00BA495E">
                              <w:pPr>
                                <w:pStyle w:val="NoSpacing"/>
                                <w:jc w:val="right"/>
                                <w:rPr>
                                  <w:color w:val="595959" w:themeColor="text1" w:themeTint="A6"/>
                                  <w:sz w:val="28"/>
                                  <w:szCs w:val="28"/>
                                </w:rPr>
                              </w:pPr>
                              <w:r>
                                <w:rPr>
                                  <w:color w:val="595959" w:themeColor="text1" w:themeTint="A6"/>
                                  <w:sz w:val="28"/>
                                  <w:szCs w:val="28"/>
                                </w:rPr>
                                <w:t>Mr. Webster</w:t>
                              </w:r>
                            </w:p>
                          </w:sdtContent>
                        </w:sdt>
                        <w:p w14:paraId="4D13DF22" w14:textId="75308A21" w:rsidR="00FB7CA5" w:rsidRDefault="00220DD9" w:rsidP="00FB7CA5">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BA495E">
                                <w:rPr>
                                  <w:color w:val="595959" w:themeColor="text1" w:themeTint="A6"/>
                                  <w:sz w:val="18"/>
                                  <w:szCs w:val="18"/>
                                </w:rPr>
                                <w:t>jwebster@ccboe.com</w:t>
                              </w:r>
                              <w:r w:rsidR="000C1AE2">
                                <w:rPr>
                                  <w:color w:val="595959" w:themeColor="text1" w:themeTint="A6"/>
                                  <w:sz w:val="18"/>
                                  <w:szCs w:val="18"/>
                                </w:rPr>
                                <w:t xml:space="preserve"> </w:t>
                              </w:r>
                            </w:sdtContent>
                          </w:sdt>
                        </w:p>
                      </w:txbxContent>
                    </v:textbox>
                    <w10:wrap type="square"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4D13DEF7" wp14:editId="4D13DEF8">
                    <wp:simplePos x="0" y="0"/>
                    <wp:positionH relativeFrom="margin">
                      <wp:posOffset>-190500</wp:posOffset>
                    </wp:positionH>
                    <wp:positionV relativeFrom="margin">
                      <wp:align>top</wp:align>
                    </wp:positionV>
                    <wp:extent cx="7315200" cy="359092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590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3DF23" w14:textId="77C71EC8" w:rsidR="00BA495E" w:rsidRDefault="005E303D">
                                <w:pPr>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A495E">
                                      <w:rPr>
                                        <w:caps/>
                                        <w:color w:val="4F81BD" w:themeColor="accent1"/>
                                        <w:sz w:val="64"/>
                                        <w:szCs w:val="64"/>
                                      </w:rPr>
                                      <w:t>A.P. U.S. History</w:t>
                                    </w:r>
                                    <w:r w:rsidR="0012078E">
                                      <w:rPr>
                                        <w:caps/>
                                        <w:color w:val="4F81BD" w:themeColor="accent1"/>
                                        <w:sz w:val="64"/>
                                        <w:szCs w:val="64"/>
                                      </w:rPr>
                                      <w:br/>
                                      <w:t>Lackey high school</w:t>
                                    </w:r>
                                    <w:r w:rsidR="00BA495E">
                                      <w:rPr>
                                        <w:caps/>
                                        <w:color w:val="4F81BD" w:themeColor="accent1"/>
                                        <w:sz w:val="64"/>
                                        <w:szCs w:val="64"/>
                                      </w:rPr>
                                      <w:br/>
                                    </w:r>
                                    <w:r w:rsidR="00217170">
                                      <w:rPr>
                                        <w:color w:val="4F81BD" w:themeColor="accent1"/>
                                        <w:sz w:val="64"/>
                                        <w:szCs w:val="64"/>
                                      </w:rPr>
                                      <w:t>Summer Assignment 202</w:t>
                                    </w:r>
                                    <w:r w:rsidR="00220DD9">
                                      <w:rPr>
                                        <w:color w:val="4F81BD" w:themeColor="accent1"/>
                                        <w:sz w:val="64"/>
                                        <w:szCs w:val="64"/>
                                      </w:rPr>
                                      <w:t>2</w:t>
                                    </w:r>
                                    <w:r w:rsidR="00BA495E">
                                      <w:rPr>
                                        <w:color w:val="4F81BD" w:themeColor="accent1"/>
                                        <w:sz w:val="64"/>
                                        <w:szCs w:val="64"/>
                                      </w:rPr>
                                      <w:br/>
                                      <w:t>Time Period 1 (1491 – 1607)</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D13DF24" w14:textId="77777777" w:rsidR="00BA495E" w:rsidRDefault="00BA495E">
                                    <w:pPr>
                                      <w:rPr>
                                        <w:smallCaps/>
                                        <w:color w:val="404040" w:themeColor="text1" w:themeTint="BF"/>
                                        <w:sz w:val="36"/>
                                        <w:szCs w:val="36"/>
                                      </w:rPr>
                                    </w:pPr>
                                    <w:r>
                                      <w:rPr>
                                        <w:color w:val="404040" w:themeColor="text1" w:themeTint="BF"/>
                                        <w:sz w:val="36"/>
                                        <w:szCs w:val="36"/>
                                      </w:rPr>
                                      <w:t>NAME:  _____________________________________</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4D13DEF7" id="Text Box 154" o:spid="_x0000_s1028" type="#_x0000_t202" style="position:absolute;left:0;text-align:left;margin-left:-15pt;margin-top:0;width:8in;height:282.75pt;z-index:251659264;visibility:visible;mso-wrap-style:square;mso-width-percent:941;mso-height-percent:0;mso-wrap-distance-left:9pt;mso-wrap-distance-top:0;mso-wrap-distance-right:9pt;mso-wrap-distance-bottom:0;mso-position-horizontal:absolute;mso-position-horizontal-relative:margin;mso-position-vertical:top;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" filled="f" stroked="f" strokeweight=".5pt">
                    <v:textbox inset="126pt,0,54pt,0">
                      <w:txbxContent>
                        <w:p w14:paraId="4D13DF23" w14:textId="77C71EC8" w:rsidR="00BA495E" w:rsidRDefault="00220DD9">
                          <w:pPr>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A495E">
                                <w:rPr>
                                  <w:caps/>
                                  <w:color w:val="4F81BD" w:themeColor="accent1"/>
                                  <w:sz w:val="64"/>
                                  <w:szCs w:val="64"/>
                                </w:rPr>
                                <w:t>A.P. U.S. History</w:t>
                              </w:r>
                              <w:r w:rsidR="0012078E">
                                <w:rPr>
                                  <w:caps/>
                                  <w:color w:val="4F81BD" w:themeColor="accent1"/>
                                  <w:sz w:val="64"/>
                                  <w:szCs w:val="64"/>
                                </w:rPr>
                                <w:br/>
                                <w:t>Lackey high school</w:t>
                              </w:r>
                              <w:r w:rsidR="00BA495E">
                                <w:rPr>
                                  <w:caps/>
                                  <w:color w:val="4F81BD" w:themeColor="accent1"/>
                                  <w:sz w:val="64"/>
                                  <w:szCs w:val="64"/>
                                </w:rPr>
                                <w:br/>
                              </w:r>
                              <w:r w:rsidR="00217170">
                                <w:rPr>
                                  <w:color w:val="4F81BD" w:themeColor="accent1"/>
                                  <w:sz w:val="64"/>
                                  <w:szCs w:val="64"/>
                                </w:rPr>
                                <w:t>Summer Assignment 202</w:t>
                              </w:r>
                              <w:r>
                                <w:rPr>
                                  <w:color w:val="4F81BD" w:themeColor="accent1"/>
                                  <w:sz w:val="64"/>
                                  <w:szCs w:val="64"/>
                                </w:rPr>
                                <w:t>2</w:t>
                              </w:r>
                              <w:r w:rsidR="00BA495E">
                                <w:rPr>
                                  <w:color w:val="4F81BD" w:themeColor="accent1"/>
                                  <w:sz w:val="64"/>
                                  <w:szCs w:val="64"/>
                                </w:rPr>
                                <w:br/>
                                <w:t>Time Period 1 (1491 – 1607)</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D13DF24" w14:textId="77777777" w:rsidR="00BA495E" w:rsidRDefault="00BA495E">
                              <w:pPr>
                                <w:rPr>
                                  <w:smallCaps/>
                                  <w:color w:val="404040" w:themeColor="text1" w:themeTint="BF"/>
                                  <w:sz w:val="36"/>
                                  <w:szCs w:val="36"/>
                                </w:rPr>
                              </w:pPr>
                              <w:r>
                                <w:rPr>
                                  <w:color w:val="404040" w:themeColor="text1" w:themeTint="BF"/>
                                  <w:sz w:val="36"/>
                                  <w:szCs w:val="36"/>
                                </w:rPr>
                                <w:t>NAME:  _____________________________________</w:t>
                              </w:r>
                            </w:p>
                          </w:sdtContent>
                        </w:sdt>
                      </w:txbxContent>
                    </v:textbox>
                    <w10:wrap type="square" anchorx="margin" anchory="margin"/>
                  </v:shape>
                </w:pict>
              </mc:Fallback>
            </mc:AlternateContent>
          </w:r>
          <w:r w:rsidR="007D2CC0">
            <w:rPr>
              <w:noProof/>
            </w:rPr>
            <mc:AlternateContent>
              <mc:Choice Requires="wpg">
                <w:drawing>
                  <wp:anchor distT="0" distB="0" distL="114300" distR="114300" simplePos="0" relativeHeight="251662336" behindDoc="0" locked="0" layoutInCell="1" allowOverlap="1" wp14:anchorId="4D13DEF9" wp14:editId="4D13DEF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D183FD5"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sidR="007D2CC0">
            <w:rPr>
              <w:b/>
            </w:rPr>
            <w:br w:type="page"/>
          </w:r>
        </w:p>
      </w:sdtContent>
    </w:sdt>
    <w:p w14:paraId="4D13DDB8" w14:textId="77777777" w:rsidR="00791814" w:rsidRDefault="00290E6B" w:rsidP="00BD5B43">
      <w:pPr>
        <w:jc w:val="left"/>
      </w:pPr>
      <w:r w:rsidRPr="00290E6B">
        <w:rPr>
          <w:b/>
        </w:rPr>
        <w:lastRenderedPageBreak/>
        <w:t>1</w:t>
      </w:r>
      <w:r>
        <w:rPr>
          <w:b/>
        </w:rPr>
        <w:t>A</w:t>
      </w:r>
      <w:r w:rsidRPr="00290E6B">
        <w:rPr>
          <w:b/>
        </w:rPr>
        <w:t>:</w:t>
      </w:r>
      <w:r>
        <w:t xml:space="preserve">  </w:t>
      </w:r>
      <w:r w:rsidR="00BD5B43">
        <w:t>Take detailed notes while watching the cor</w:t>
      </w:r>
      <w:r w:rsidR="00152F1C">
        <w:t xml:space="preserve">responding video: </w:t>
      </w:r>
      <w:hyperlink r:id="rId11" w:history="1">
        <w:r w:rsidR="00BD5B43">
          <w:rPr>
            <w:rStyle w:val="Hyperlink"/>
          </w:rPr>
          <w:t>https://www.youtube.com/watch?v=6E9WU9TGrec</w:t>
        </w:r>
      </w:hyperlink>
    </w:p>
    <w:p w14:paraId="4D13DDB9" w14:textId="77777777" w:rsidR="00AA5F00" w:rsidRDefault="00AA5F00" w:rsidP="0091676B">
      <w:pPr>
        <w:jc w:val="center"/>
      </w:pPr>
    </w:p>
    <w:tbl>
      <w:tblPr>
        <w:tblStyle w:val="TableGrid"/>
        <w:tblpPr w:leftFromText="180" w:rightFromText="180" w:horzAnchor="margin" w:tblpY="496"/>
        <w:tblW w:w="0" w:type="auto"/>
        <w:tblLook w:val="04A0" w:firstRow="1" w:lastRow="0" w:firstColumn="1" w:lastColumn="0" w:noHBand="0" w:noVBand="1"/>
      </w:tblPr>
      <w:tblGrid>
        <w:gridCol w:w="2268"/>
        <w:gridCol w:w="8460"/>
      </w:tblGrid>
      <w:tr w:rsidR="00791814" w14:paraId="4D13DDBB" w14:textId="77777777" w:rsidTr="00AA5F00">
        <w:tc>
          <w:tcPr>
            <w:tcW w:w="10728" w:type="dxa"/>
            <w:gridSpan w:val="2"/>
            <w:shd w:val="pct20" w:color="auto" w:fill="auto"/>
          </w:tcPr>
          <w:p w14:paraId="4D13DDBA" w14:textId="77777777" w:rsidR="00791814" w:rsidRPr="0091676B" w:rsidRDefault="0091676B" w:rsidP="00AA5F00">
            <w:pPr>
              <w:jc w:val="center"/>
              <w:rPr>
                <w:rFonts w:ascii="Century Gothic" w:hAnsi="Century Gothic"/>
                <w:sz w:val="28"/>
                <w:szCs w:val="28"/>
              </w:rPr>
            </w:pPr>
            <w:r>
              <w:rPr>
                <w:rFonts w:ascii="Century Gothic" w:hAnsi="Century Gothic"/>
                <w:sz w:val="28"/>
                <w:szCs w:val="28"/>
              </w:rPr>
              <w:t xml:space="preserve">The </w:t>
            </w:r>
            <w:r w:rsidRPr="0091676B">
              <w:rPr>
                <w:rFonts w:ascii="Century Gothic" w:hAnsi="Century Gothic"/>
                <w:sz w:val="28"/>
                <w:szCs w:val="28"/>
              </w:rPr>
              <w:t>Black Legend</w:t>
            </w:r>
            <w:r>
              <w:rPr>
                <w:rFonts w:ascii="Century Gothic" w:hAnsi="Century Gothic"/>
                <w:sz w:val="28"/>
                <w:szCs w:val="28"/>
              </w:rPr>
              <w:t xml:space="preserve">, Native Americans, </w:t>
            </w:r>
            <w:r w:rsidRPr="0091676B">
              <w:rPr>
                <w:rFonts w:ascii="Century Gothic" w:hAnsi="Century Gothic"/>
                <w:sz w:val="28"/>
                <w:szCs w:val="28"/>
              </w:rPr>
              <w:t>Spaniards: Crash Course US History #1</w:t>
            </w:r>
          </w:p>
        </w:tc>
      </w:tr>
      <w:tr w:rsidR="00791814" w14:paraId="4D13DDC9" w14:textId="77777777" w:rsidTr="00AA5F00">
        <w:trPr>
          <w:trHeight w:val="1296"/>
        </w:trPr>
        <w:tc>
          <w:tcPr>
            <w:tcW w:w="2268" w:type="dxa"/>
          </w:tcPr>
          <w:p w14:paraId="4D13DDBC" w14:textId="77777777" w:rsidR="00791814" w:rsidRPr="00791814" w:rsidRDefault="00791814" w:rsidP="00AA5F00">
            <w:pPr>
              <w:jc w:val="left"/>
              <w:rPr>
                <w:caps/>
                <w:sz w:val="24"/>
              </w:rPr>
            </w:pPr>
            <w:r w:rsidRPr="00791814">
              <w:rPr>
                <w:sz w:val="24"/>
              </w:rPr>
              <w:t>Beginning Points</w:t>
            </w:r>
          </w:p>
        </w:tc>
        <w:tc>
          <w:tcPr>
            <w:tcW w:w="8460" w:type="dxa"/>
          </w:tcPr>
          <w:p w14:paraId="4D13DDBD" w14:textId="77777777" w:rsidR="00791814" w:rsidRDefault="00791814" w:rsidP="00AA5F00"/>
          <w:p w14:paraId="4D13DDBE" w14:textId="77777777" w:rsidR="00791814" w:rsidRDefault="00791814" w:rsidP="00AA5F00"/>
          <w:p w14:paraId="4D13DDBF" w14:textId="77777777" w:rsidR="00791814" w:rsidRDefault="00791814" w:rsidP="00AA5F00"/>
          <w:p w14:paraId="4D13DDC0" w14:textId="77777777" w:rsidR="00791814" w:rsidRDefault="00791814" w:rsidP="00AA5F00"/>
          <w:p w14:paraId="4D13DDC1" w14:textId="77777777" w:rsidR="00791814" w:rsidRDefault="00791814" w:rsidP="00AA5F00"/>
          <w:p w14:paraId="4D13DDC2" w14:textId="77777777" w:rsidR="00AA5F00" w:rsidRDefault="00AA5F00" w:rsidP="00AA5F00"/>
          <w:p w14:paraId="4D13DDC3" w14:textId="77777777" w:rsidR="00AA5F00" w:rsidRDefault="00AA5F00" w:rsidP="00AA5F00"/>
          <w:p w14:paraId="4D13DDC4" w14:textId="77777777" w:rsidR="00AA5F00" w:rsidRDefault="00AA5F00" w:rsidP="00AA5F00"/>
          <w:p w14:paraId="4D13DDC5" w14:textId="77777777" w:rsidR="00AA5F00" w:rsidRDefault="00AA5F00" w:rsidP="00AA5F00"/>
          <w:p w14:paraId="4D13DDC6" w14:textId="77777777" w:rsidR="00AA5F00" w:rsidRDefault="00AA5F00" w:rsidP="00AA5F00"/>
          <w:p w14:paraId="4D13DDC7" w14:textId="77777777" w:rsidR="00AA5F00" w:rsidRDefault="00AA5F00" w:rsidP="00AA5F00"/>
          <w:p w14:paraId="4D13DDC8" w14:textId="77777777" w:rsidR="00AA5F00" w:rsidRDefault="00AA5F00" w:rsidP="00AA5F00"/>
        </w:tc>
      </w:tr>
      <w:tr w:rsidR="00791814" w14:paraId="4D13DDD7" w14:textId="77777777" w:rsidTr="00AA5F00">
        <w:tc>
          <w:tcPr>
            <w:tcW w:w="2268" w:type="dxa"/>
          </w:tcPr>
          <w:p w14:paraId="4D13DDCA" w14:textId="77777777" w:rsidR="00791814" w:rsidRPr="00791814" w:rsidRDefault="00791814" w:rsidP="00AA5F00">
            <w:pPr>
              <w:jc w:val="left"/>
              <w:rPr>
                <w:sz w:val="24"/>
              </w:rPr>
            </w:pPr>
            <w:r w:rsidRPr="00791814">
              <w:rPr>
                <w:sz w:val="24"/>
              </w:rPr>
              <w:t>Thought Bubble</w:t>
            </w:r>
          </w:p>
        </w:tc>
        <w:tc>
          <w:tcPr>
            <w:tcW w:w="8460" w:type="dxa"/>
          </w:tcPr>
          <w:p w14:paraId="4D13DDCB" w14:textId="77777777" w:rsidR="00791814" w:rsidRDefault="00791814" w:rsidP="00AA5F00"/>
          <w:p w14:paraId="4D13DDCC" w14:textId="77777777" w:rsidR="00791814" w:rsidRDefault="00791814" w:rsidP="00AA5F00"/>
          <w:p w14:paraId="4D13DDCD" w14:textId="77777777" w:rsidR="00791814" w:rsidRDefault="00791814" w:rsidP="00AA5F00"/>
          <w:p w14:paraId="4D13DDCE" w14:textId="77777777" w:rsidR="00791814" w:rsidRDefault="00791814" w:rsidP="00AA5F00"/>
          <w:p w14:paraId="4D13DDCF" w14:textId="77777777" w:rsidR="00791814" w:rsidRDefault="00791814" w:rsidP="00AA5F00"/>
          <w:p w14:paraId="4D13DDD0" w14:textId="77777777" w:rsidR="00AA5F00" w:rsidRDefault="00AA5F00" w:rsidP="00AA5F00"/>
          <w:p w14:paraId="4D13DDD1" w14:textId="77777777" w:rsidR="00AA5F00" w:rsidRDefault="00AA5F00" w:rsidP="00AA5F00"/>
          <w:p w14:paraId="4D13DDD2" w14:textId="77777777" w:rsidR="00AA5F00" w:rsidRDefault="00AA5F00" w:rsidP="00AA5F00"/>
          <w:p w14:paraId="4D13DDD3" w14:textId="77777777" w:rsidR="00AA5F00" w:rsidRDefault="00AA5F00" w:rsidP="00AA5F00"/>
          <w:p w14:paraId="4D13DDD4" w14:textId="77777777" w:rsidR="00AA5F00" w:rsidRDefault="00AA5F00" w:rsidP="00AA5F00"/>
          <w:p w14:paraId="4D13DDD5" w14:textId="77777777" w:rsidR="00AA5F00" w:rsidRDefault="00AA5F00" w:rsidP="00AA5F00"/>
          <w:p w14:paraId="4D13DDD6" w14:textId="77777777" w:rsidR="00AA5F00" w:rsidRDefault="00AA5F00" w:rsidP="00AA5F00"/>
        </w:tc>
      </w:tr>
      <w:tr w:rsidR="00791814" w14:paraId="4D13DDE7" w14:textId="77777777" w:rsidTr="00AA5F00">
        <w:tc>
          <w:tcPr>
            <w:tcW w:w="2268" w:type="dxa"/>
          </w:tcPr>
          <w:p w14:paraId="4D13DDD8" w14:textId="77777777" w:rsidR="00791814" w:rsidRPr="00791814" w:rsidRDefault="00791814" w:rsidP="00AA5F00">
            <w:pPr>
              <w:jc w:val="left"/>
              <w:rPr>
                <w:sz w:val="24"/>
              </w:rPr>
            </w:pPr>
            <w:r w:rsidRPr="00791814">
              <w:rPr>
                <w:sz w:val="24"/>
              </w:rPr>
              <w:t>Mystery Document</w:t>
            </w:r>
          </w:p>
          <w:p w14:paraId="4D13DDD9" w14:textId="77777777" w:rsidR="00791814" w:rsidRPr="00791814" w:rsidRDefault="00791814" w:rsidP="00AA5F00">
            <w:pPr>
              <w:jc w:val="left"/>
              <w:rPr>
                <w:sz w:val="24"/>
              </w:rPr>
            </w:pPr>
            <w:r w:rsidRPr="00791814">
              <w:rPr>
                <w:sz w:val="24"/>
              </w:rPr>
              <w:t>**Big Idea</w:t>
            </w:r>
          </w:p>
        </w:tc>
        <w:tc>
          <w:tcPr>
            <w:tcW w:w="8460" w:type="dxa"/>
          </w:tcPr>
          <w:p w14:paraId="4D13DDDA" w14:textId="77777777" w:rsidR="00791814" w:rsidRDefault="00791814" w:rsidP="00AA5F00"/>
          <w:p w14:paraId="4D13DDDB" w14:textId="77777777" w:rsidR="00791814" w:rsidRDefault="00791814" w:rsidP="00AA5F00"/>
          <w:p w14:paraId="4D13DDDC" w14:textId="77777777" w:rsidR="00791814" w:rsidRDefault="00791814" w:rsidP="00AA5F00"/>
          <w:p w14:paraId="4D13DDDD" w14:textId="77777777" w:rsidR="00791814" w:rsidRDefault="00791814" w:rsidP="00AA5F00"/>
          <w:p w14:paraId="4D13DDDE" w14:textId="77777777" w:rsidR="00791814" w:rsidRDefault="00791814" w:rsidP="00AA5F00"/>
          <w:p w14:paraId="4D13DDDF" w14:textId="77777777" w:rsidR="00791814" w:rsidRDefault="00791814" w:rsidP="00AA5F00"/>
          <w:p w14:paraId="4D13DDE0" w14:textId="77777777" w:rsidR="00AA5F00" w:rsidRDefault="00AA5F00" w:rsidP="00AA5F00"/>
          <w:p w14:paraId="4D13DDE1" w14:textId="77777777" w:rsidR="00AA5F00" w:rsidRDefault="00AA5F00" w:rsidP="00AA5F00"/>
          <w:p w14:paraId="4D13DDE2" w14:textId="77777777" w:rsidR="00AA5F00" w:rsidRDefault="00AA5F00" w:rsidP="00AA5F00"/>
          <w:p w14:paraId="4D13DDE3" w14:textId="77777777" w:rsidR="00AA5F00" w:rsidRDefault="00AA5F00" w:rsidP="00AA5F00"/>
          <w:p w14:paraId="4D13DDE4" w14:textId="77777777" w:rsidR="00AA5F00" w:rsidRDefault="00AA5F00" w:rsidP="00AA5F00"/>
          <w:p w14:paraId="4D13DDE5" w14:textId="77777777" w:rsidR="00AA5F00" w:rsidRDefault="00AA5F00" w:rsidP="00AA5F00"/>
          <w:p w14:paraId="4D13DDE6" w14:textId="77777777" w:rsidR="00AA5F00" w:rsidRDefault="00AA5F00" w:rsidP="00AA5F00"/>
        </w:tc>
      </w:tr>
      <w:tr w:rsidR="00791814" w14:paraId="4D13DDF5" w14:textId="77777777" w:rsidTr="00AA5F00">
        <w:tc>
          <w:tcPr>
            <w:tcW w:w="2268" w:type="dxa"/>
          </w:tcPr>
          <w:p w14:paraId="4D13DDE8" w14:textId="77777777" w:rsidR="00791814" w:rsidRPr="00791814" w:rsidRDefault="00791814" w:rsidP="00AA5F00">
            <w:pPr>
              <w:jc w:val="left"/>
              <w:rPr>
                <w:sz w:val="24"/>
              </w:rPr>
            </w:pPr>
            <w:r w:rsidRPr="00791814">
              <w:rPr>
                <w:sz w:val="24"/>
              </w:rPr>
              <w:t>Conclusion</w:t>
            </w:r>
          </w:p>
        </w:tc>
        <w:tc>
          <w:tcPr>
            <w:tcW w:w="8460" w:type="dxa"/>
          </w:tcPr>
          <w:p w14:paraId="4D13DDE9" w14:textId="77777777" w:rsidR="00791814" w:rsidRDefault="00791814" w:rsidP="00AA5F00"/>
          <w:p w14:paraId="4D13DDEA" w14:textId="77777777" w:rsidR="00791814" w:rsidRDefault="00791814" w:rsidP="00AA5F00"/>
          <w:p w14:paraId="4D13DDEB" w14:textId="77777777" w:rsidR="00791814" w:rsidRDefault="00791814" w:rsidP="00AA5F00"/>
          <w:p w14:paraId="4D13DDEC" w14:textId="77777777" w:rsidR="00791814" w:rsidRDefault="00791814" w:rsidP="00AA5F00"/>
          <w:p w14:paraId="4D13DDED" w14:textId="77777777" w:rsidR="00791814" w:rsidRDefault="00791814" w:rsidP="00AA5F00"/>
          <w:p w14:paraId="4D13DDEE" w14:textId="77777777" w:rsidR="00791814" w:rsidRDefault="00791814" w:rsidP="00AA5F00"/>
          <w:p w14:paraId="4D13DDEF" w14:textId="77777777" w:rsidR="00AA5F00" w:rsidRDefault="00AA5F00" w:rsidP="00AA5F00"/>
          <w:p w14:paraId="4D13DDF0" w14:textId="77777777" w:rsidR="00AA5F00" w:rsidRDefault="00AA5F00" w:rsidP="00AA5F00"/>
          <w:p w14:paraId="4D13DDF1" w14:textId="77777777" w:rsidR="00AA5F00" w:rsidRDefault="00AA5F00" w:rsidP="00AA5F00"/>
          <w:p w14:paraId="4D13DDF2" w14:textId="77777777" w:rsidR="00AA5F00" w:rsidRDefault="00AA5F00" w:rsidP="00AA5F00"/>
          <w:p w14:paraId="4D13DDF3" w14:textId="77777777" w:rsidR="00AA5F00" w:rsidRDefault="00AA5F00" w:rsidP="00AA5F00"/>
          <w:p w14:paraId="4D13DDF4" w14:textId="77777777" w:rsidR="00AA5F00" w:rsidRDefault="00AA5F00" w:rsidP="00AA5F00"/>
        </w:tc>
      </w:tr>
    </w:tbl>
    <w:p w14:paraId="4D13DDF6" w14:textId="77777777" w:rsidR="00152F1C" w:rsidRDefault="00290E6B" w:rsidP="00152F1C">
      <w:pPr>
        <w:jc w:val="left"/>
      </w:pPr>
      <w:r w:rsidRPr="00290E6B">
        <w:rPr>
          <w:b/>
        </w:rPr>
        <w:lastRenderedPageBreak/>
        <w:t>1B:</w:t>
      </w:r>
      <w:r>
        <w:t xml:space="preserve">  </w:t>
      </w:r>
      <w:r w:rsidR="00152F1C">
        <w:t xml:space="preserve">Take detailed notes while watching the corresponding video: </w:t>
      </w:r>
      <w:hyperlink r:id="rId12" w:history="1">
        <w:r w:rsidR="00152F1C">
          <w:rPr>
            <w:rStyle w:val="Hyperlink"/>
          </w:rPr>
          <w:t>https://www.youtube.com/watch?v=o69TvQqyGdg</w:t>
        </w:r>
      </w:hyperlink>
    </w:p>
    <w:p w14:paraId="4D13DDF7" w14:textId="77777777" w:rsidR="00791814" w:rsidRDefault="00791814" w:rsidP="00244F69">
      <w:pPr>
        <w:jc w:val="both"/>
      </w:pPr>
    </w:p>
    <w:tbl>
      <w:tblPr>
        <w:tblStyle w:val="TableGrid"/>
        <w:tblpPr w:leftFromText="180" w:rightFromText="180" w:horzAnchor="margin" w:tblpY="496"/>
        <w:tblW w:w="0" w:type="auto"/>
        <w:tblLook w:val="04A0" w:firstRow="1" w:lastRow="0" w:firstColumn="1" w:lastColumn="0" w:noHBand="0" w:noVBand="1"/>
      </w:tblPr>
      <w:tblGrid>
        <w:gridCol w:w="2268"/>
        <w:gridCol w:w="8460"/>
      </w:tblGrid>
      <w:tr w:rsidR="00D157EA" w14:paraId="4D13DDF9" w14:textId="77777777" w:rsidTr="00EC4BAD">
        <w:tc>
          <w:tcPr>
            <w:tcW w:w="10728" w:type="dxa"/>
            <w:gridSpan w:val="2"/>
            <w:shd w:val="pct20" w:color="auto" w:fill="auto"/>
          </w:tcPr>
          <w:p w14:paraId="4D13DDF8" w14:textId="77777777" w:rsidR="00D157EA" w:rsidRPr="0091676B" w:rsidRDefault="00D157EA" w:rsidP="00EC4BAD">
            <w:pPr>
              <w:jc w:val="center"/>
              <w:rPr>
                <w:rFonts w:ascii="Century Gothic" w:hAnsi="Century Gothic"/>
                <w:sz w:val="28"/>
                <w:szCs w:val="28"/>
              </w:rPr>
            </w:pPr>
            <w:r>
              <w:rPr>
                <w:rFonts w:ascii="Century Gothic" w:hAnsi="Century Gothic"/>
                <w:sz w:val="28"/>
                <w:szCs w:val="28"/>
              </w:rPr>
              <w:t>When is Thanksgiving? Colonizing America: Crash Course US History #2</w:t>
            </w:r>
          </w:p>
        </w:tc>
      </w:tr>
      <w:tr w:rsidR="00D157EA" w14:paraId="4D13DE07" w14:textId="77777777" w:rsidTr="00EC4BAD">
        <w:trPr>
          <w:trHeight w:val="1296"/>
        </w:trPr>
        <w:tc>
          <w:tcPr>
            <w:tcW w:w="2268" w:type="dxa"/>
          </w:tcPr>
          <w:p w14:paraId="4D13DDFA" w14:textId="77777777" w:rsidR="00D157EA" w:rsidRPr="00791814" w:rsidRDefault="00D157EA" w:rsidP="00EC4BAD">
            <w:pPr>
              <w:jc w:val="left"/>
              <w:rPr>
                <w:caps/>
                <w:sz w:val="24"/>
              </w:rPr>
            </w:pPr>
            <w:r w:rsidRPr="00791814">
              <w:rPr>
                <w:sz w:val="24"/>
              </w:rPr>
              <w:t>Beginning Points</w:t>
            </w:r>
          </w:p>
        </w:tc>
        <w:tc>
          <w:tcPr>
            <w:tcW w:w="8460" w:type="dxa"/>
          </w:tcPr>
          <w:p w14:paraId="4D13DDFB" w14:textId="77777777" w:rsidR="00D157EA" w:rsidRDefault="00D157EA" w:rsidP="00EC4BAD"/>
          <w:p w14:paraId="4D13DDFC" w14:textId="77777777" w:rsidR="00D157EA" w:rsidRDefault="00D157EA" w:rsidP="00EC4BAD"/>
          <w:p w14:paraId="4D13DDFD" w14:textId="77777777" w:rsidR="00D157EA" w:rsidRDefault="00D157EA" w:rsidP="00EC4BAD"/>
          <w:p w14:paraId="4D13DDFE" w14:textId="77777777" w:rsidR="00D157EA" w:rsidRDefault="00D157EA" w:rsidP="00EC4BAD"/>
          <w:p w14:paraId="4D13DDFF" w14:textId="77777777" w:rsidR="00D157EA" w:rsidRDefault="00D157EA" w:rsidP="00EC4BAD"/>
          <w:p w14:paraId="4D13DE00" w14:textId="77777777" w:rsidR="00D157EA" w:rsidRDefault="00D157EA" w:rsidP="00EC4BAD"/>
          <w:p w14:paraId="4D13DE01" w14:textId="77777777" w:rsidR="00D157EA" w:rsidRDefault="00D157EA" w:rsidP="00EC4BAD"/>
          <w:p w14:paraId="4D13DE02" w14:textId="77777777" w:rsidR="00D157EA" w:rsidRDefault="00D157EA" w:rsidP="00EC4BAD"/>
          <w:p w14:paraId="4D13DE03" w14:textId="77777777" w:rsidR="00D157EA" w:rsidRDefault="00D157EA" w:rsidP="00EC4BAD"/>
          <w:p w14:paraId="4D13DE04" w14:textId="77777777" w:rsidR="00D157EA" w:rsidRDefault="00D157EA" w:rsidP="00EC4BAD"/>
          <w:p w14:paraId="4D13DE05" w14:textId="77777777" w:rsidR="00D157EA" w:rsidRDefault="00D157EA" w:rsidP="00EC4BAD"/>
          <w:p w14:paraId="4D13DE06" w14:textId="77777777" w:rsidR="00D157EA" w:rsidRDefault="00D157EA" w:rsidP="00EC4BAD"/>
        </w:tc>
      </w:tr>
      <w:tr w:rsidR="00D157EA" w14:paraId="4D13DE15" w14:textId="77777777" w:rsidTr="00EC4BAD">
        <w:tc>
          <w:tcPr>
            <w:tcW w:w="2268" w:type="dxa"/>
          </w:tcPr>
          <w:p w14:paraId="4D13DE08" w14:textId="77777777" w:rsidR="00D157EA" w:rsidRPr="00791814" w:rsidRDefault="00D157EA" w:rsidP="00EC4BAD">
            <w:pPr>
              <w:jc w:val="left"/>
              <w:rPr>
                <w:sz w:val="24"/>
              </w:rPr>
            </w:pPr>
            <w:r w:rsidRPr="00791814">
              <w:rPr>
                <w:sz w:val="24"/>
              </w:rPr>
              <w:t>Thought Bubble</w:t>
            </w:r>
          </w:p>
        </w:tc>
        <w:tc>
          <w:tcPr>
            <w:tcW w:w="8460" w:type="dxa"/>
          </w:tcPr>
          <w:p w14:paraId="4D13DE09" w14:textId="77777777" w:rsidR="00D157EA" w:rsidRDefault="00D157EA" w:rsidP="00EC4BAD"/>
          <w:p w14:paraId="4D13DE0A" w14:textId="77777777" w:rsidR="00D157EA" w:rsidRDefault="00D157EA" w:rsidP="00EC4BAD"/>
          <w:p w14:paraId="4D13DE0B" w14:textId="77777777" w:rsidR="00D157EA" w:rsidRDefault="00D157EA" w:rsidP="00EC4BAD"/>
          <w:p w14:paraId="4D13DE0C" w14:textId="77777777" w:rsidR="00D157EA" w:rsidRDefault="00D157EA" w:rsidP="00EC4BAD"/>
          <w:p w14:paraId="4D13DE0D" w14:textId="77777777" w:rsidR="00D157EA" w:rsidRDefault="00D157EA" w:rsidP="00EC4BAD"/>
          <w:p w14:paraId="4D13DE0E" w14:textId="77777777" w:rsidR="00D157EA" w:rsidRDefault="00D157EA" w:rsidP="00EC4BAD"/>
          <w:p w14:paraId="4D13DE0F" w14:textId="77777777" w:rsidR="00D157EA" w:rsidRDefault="00D157EA" w:rsidP="00EC4BAD"/>
          <w:p w14:paraId="4D13DE10" w14:textId="77777777" w:rsidR="00D157EA" w:rsidRDefault="00D157EA" w:rsidP="00EC4BAD"/>
          <w:p w14:paraId="4D13DE11" w14:textId="77777777" w:rsidR="00D157EA" w:rsidRDefault="00D157EA" w:rsidP="00EC4BAD"/>
          <w:p w14:paraId="4D13DE12" w14:textId="77777777" w:rsidR="00D157EA" w:rsidRDefault="00D157EA" w:rsidP="00EC4BAD"/>
          <w:p w14:paraId="4D13DE13" w14:textId="77777777" w:rsidR="00D157EA" w:rsidRDefault="00D157EA" w:rsidP="00EC4BAD"/>
          <w:p w14:paraId="4D13DE14" w14:textId="77777777" w:rsidR="00D157EA" w:rsidRDefault="00D157EA" w:rsidP="00EC4BAD"/>
        </w:tc>
      </w:tr>
      <w:tr w:rsidR="00D157EA" w14:paraId="4D13DE25" w14:textId="77777777" w:rsidTr="00EC4BAD">
        <w:tc>
          <w:tcPr>
            <w:tcW w:w="2268" w:type="dxa"/>
          </w:tcPr>
          <w:p w14:paraId="4D13DE16" w14:textId="77777777" w:rsidR="00D157EA" w:rsidRPr="00791814" w:rsidRDefault="00D157EA" w:rsidP="00EC4BAD">
            <w:pPr>
              <w:jc w:val="left"/>
              <w:rPr>
                <w:sz w:val="24"/>
              </w:rPr>
            </w:pPr>
            <w:r w:rsidRPr="00791814">
              <w:rPr>
                <w:sz w:val="24"/>
              </w:rPr>
              <w:t>Mystery Document</w:t>
            </w:r>
          </w:p>
          <w:p w14:paraId="4D13DE17" w14:textId="77777777" w:rsidR="00D157EA" w:rsidRPr="00791814" w:rsidRDefault="00D157EA" w:rsidP="00EC4BAD">
            <w:pPr>
              <w:jc w:val="left"/>
              <w:rPr>
                <w:sz w:val="24"/>
              </w:rPr>
            </w:pPr>
            <w:r w:rsidRPr="00791814">
              <w:rPr>
                <w:sz w:val="24"/>
              </w:rPr>
              <w:t>**Big Idea</w:t>
            </w:r>
          </w:p>
        </w:tc>
        <w:tc>
          <w:tcPr>
            <w:tcW w:w="8460" w:type="dxa"/>
          </w:tcPr>
          <w:p w14:paraId="4D13DE18" w14:textId="77777777" w:rsidR="00D157EA" w:rsidRDefault="00D157EA" w:rsidP="00EC4BAD"/>
          <w:p w14:paraId="4D13DE19" w14:textId="77777777" w:rsidR="00D157EA" w:rsidRDefault="00D157EA" w:rsidP="00EC4BAD"/>
          <w:p w14:paraId="4D13DE1A" w14:textId="77777777" w:rsidR="00D157EA" w:rsidRDefault="00D157EA" w:rsidP="00EC4BAD"/>
          <w:p w14:paraId="4D13DE1B" w14:textId="77777777" w:rsidR="00D157EA" w:rsidRDefault="00D157EA" w:rsidP="00EC4BAD"/>
          <w:p w14:paraId="4D13DE1C" w14:textId="77777777" w:rsidR="00D157EA" w:rsidRDefault="00D157EA" w:rsidP="00EC4BAD"/>
          <w:p w14:paraId="4D13DE1D" w14:textId="77777777" w:rsidR="00D157EA" w:rsidRDefault="00D157EA" w:rsidP="00EC4BAD"/>
          <w:p w14:paraId="4D13DE1E" w14:textId="77777777" w:rsidR="00D157EA" w:rsidRDefault="00D157EA" w:rsidP="00EC4BAD"/>
          <w:p w14:paraId="4D13DE1F" w14:textId="77777777" w:rsidR="00D157EA" w:rsidRDefault="00D157EA" w:rsidP="00EC4BAD"/>
          <w:p w14:paraId="4D13DE20" w14:textId="77777777" w:rsidR="00D157EA" w:rsidRDefault="00D157EA" w:rsidP="00EC4BAD"/>
          <w:p w14:paraId="4D13DE21" w14:textId="77777777" w:rsidR="00D157EA" w:rsidRDefault="00D157EA" w:rsidP="00EC4BAD"/>
          <w:p w14:paraId="4D13DE22" w14:textId="77777777" w:rsidR="00D157EA" w:rsidRDefault="00D157EA" w:rsidP="00EC4BAD"/>
          <w:p w14:paraId="4D13DE23" w14:textId="77777777" w:rsidR="00D157EA" w:rsidRDefault="00D157EA" w:rsidP="00EC4BAD"/>
          <w:p w14:paraId="4D13DE24" w14:textId="77777777" w:rsidR="00D157EA" w:rsidRDefault="00D157EA" w:rsidP="00EC4BAD"/>
        </w:tc>
      </w:tr>
      <w:tr w:rsidR="00D157EA" w14:paraId="4D13DE33" w14:textId="77777777" w:rsidTr="00EC4BAD">
        <w:tc>
          <w:tcPr>
            <w:tcW w:w="2268" w:type="dxa"/>
          </w:tcPr>
          <w:p w14:paraId="4D13DE26" w14:textId="77777777" w:rsidR="00D157EA" w:rsidRPr="00791814" w:rsidRDefault="00D157EA" w:rsidP="00EC4BAD">
            <w:pPr>
              <w:jc w:val="left"/>
              <w:rPr>
                <w:sz w:val="24"/>
              </w:rPr>
            </w:pPr>
            <w:r w:rsidRPr="00791814">
              <w:rPr>
                <w:sz w:val="24"/>
              </w:rPr>
              <w:t>Conclusion</w:t>
            </w:r>
          </w:p>
        </w:tc>
        <w:tc>
          <w:tcPr>
            <w:tcW w:w="8460" w:type="dxa"/>
          </w:tcPr>
          <w:p w14:paraId="4D13DE27" w14:textId="77777777" w:rsidR="00D157EA" w:rsidRDefault="00D157EA" w:rsidP="00EC4BAD"/>
          <w:p w14:paraId="4D13DE28" w14:textId="77777777" w:rsidR="00D157EA" w:rsidRDefault="00D157EA" w:rsidP="00EC4BAD"/>
          <w:p w14:paraId="4D13DE29" w14:textId="77777777" w:rsidR="00D157EA" w:rsidRDefault="00D157EA" w:rsidP="00EC4BAD"/>
          <w:p w14:paraId="4D13DE2A" w14:textId="77777777" w:rsidR="00D157EA" w:rsidRDefault="00D157EA" w:rsidP="00EC4BAD"/>
          <w:p w14:paraId="4D13DE2B" w14:textId="77777777" w:rsidR="00D157EA" w:rsidRDefault="00D157EA" w:rsidP="00EC4BAD"/>
          <w:p w14:paraId="4D13DE2C" w14:textId="77777777" w:rsidR="00D157EA" w:rsidRDefault="00D157EA" w:rsidP="00EC4BAD"/>
          <w:p w14:paraId="4D13DE2D" w14:textId="77777777" w:rsidR="00D157EA" w:rsidRDefault="00D157EA" w:rsidP="00EC4BAD"/>
          <w:p w14:paraId="4D13DE2E" w14:textId="77777777" w:rsidR="00D157EA" w:rsidRDefault="00D157EA" w:rsidP="00EC4BAD"/>
          <w:p w14:paraId="4D13DE2F" w14:textId="77777777" w:rsidR="00D157EA" w:rsidRDefault="00D157EA" w:rsidP="00EC4BAD"/>
          <w:p w14:paraId="4D13DE30" w14:textId="77777777" w:rsidR="00D157EA" w:rsidRDefault="00D157EA" w:rsidP="00EC4BAD"/>
          <w:p w14:paraId="4D13DE31" w14:textId="77777777" w:rsidR="00D157EA" w:rsidRDefault="00D157EA" w:rsidP="00EC4BAD"/>
          <w:p w14:paraId="4D13DE32" w14:textId="77777777" w:rsidR="00D157EA" w:rsidRDefault="00D157EA" w:rsidP="00EC4BAD"/>
        </w:tc>
      </w:tr>
    </w:tbl>
    <w:p w14:paraId="4D13DE34" w14:textId="3456C6B4" w:rsidR="00290E6B" w:rsidRPr="004F1D6D" w:rsidRDefault="00FB7CA5" w:rsidP="00244F69">
      <w:pPr>
        <w:jc w:val="both"/>
      </w:pPr>
      <w:r>
        <w:rPr>
          <w:b/>
        </w:rPr>
        <w:lastRenderedPageBreak/>
        <w:t>2</w:t>
      </w:r>
      <w:r w:rsidR="00290E6B">
        <w:rPr>
          <w:b/>
        </w:rPr>
        <w:t>A</w:t>
      </w:r>
      <w:r w:rsidR="00290E6B" w:rsidRPr="00290E6B">
        <w:rPr>
          <w:b/>
        </w:rPr>
        <w:t>:</w:t>
      </w:r>
      <w:r w:rsidR="004F1D6D">
        <w:rPr>
          <w:b/>
        </w:rPr>
        <w:t xml:space="preserve">  </w:t>
      </w:r>
      <w:r w:rsidR="004F1D6D">
        <w:t>Native American Cultures</w:t>
      </w:r>
      <w:r w:rsidR="00077694">
        <w:t xml:space="preserve">:  </w:t>
      </w:r>
      <w:hyperlink r:id="rId13" w:history="1">
        <w:r w:rsidR="00A65305" w:rsidRPr="00A265FA">
          <w:rPr>
            <w:rStyle w:val="Hyperlink"/>
          </w:rPr>
          <w:t>https://www.youtube.com/watch?v=zG_Q50JDeLo</w:t>
        </w:r>
      </w:hyperlink>
      <w:r w:rsidR="00A65305">
        <w:t xml:space="preserve"> </w:t>
      </w:r>
    </w:p>
    <w:p w14:paraId="4D13DE35" w14:textId="77777777" w:rsidR="00194415" w:rsidRDefault="00194415" w:rsidP="00244F69">
      <w:pPr>
        <w:jc w:val="both"/>
      </w:pPr>
      <w:r>
        <w:rPr>
          <w:noProof/>
        </w:rPr>
        <w:drawing>
          <wp:inline distT="0" distB="0" distL="0" distR="0" wp14:anchorId="4D13DEFB" wp14:editId="4D13DEFC">
            <wp:extent cx="8850605" cy="6776035"/>
            <wp:effectExtent l="857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8882200" cy="6800224"/>
                    </a:xfrm>
                    <a:prstGeom prst="rect">
                      <a:avLst/>
                    </a:prstGeom>
                  </pic:spPr>
                </pic:pic>
              </a:graphicData>
            </a:graphic>
          </wp:inline>
        </w:drawing>
      </w:r>
    </w:p>
    <w:p w14:paraId="4D13DE36" w14:textId="77777777" w:rsidR="00290E6B" w:rsidRPr="004F1D6D" w:rsidRDefault="00FB7CA5" w:rsidP="00244F69">
      <w:pPr>
        <w:jc w:val="both"/>
      </w:pPr>
      <w:r>
        <w:rPr>
          <w:b/>
        </w:rPr>
        <w:lastRenderedPageBreak/>
        <w:t>2</w:t>
      </w:r>
      <w:r w:rsidR="00290E6B" w:rsidRPr="00290E6B">
        <w:rPr>
          <w:b/>
        </w:rPr>
        <w:t>B:</w:t>
      </w:r>
      <w:r w:rsidR="004F1D6D">
        <w:rPr>
          <w:b/>
        </w:rPr>
        <w:t xml:space="preserve">  </w:t>
      </w:r>
      <w:r w:rsidR="004F1D6D">
        <w:t>Native American Cultures Map</w:t>
      </w:r>
    </w:p>
    <w:p w14:paraId="4D13DE37" w14:textId="77777777" w:rsidR="00194415" w:rsidRDefault="00194415" w:rsidP="00244F69">
      <w:pPr>
        <w:jc w:val="both"/>
      </w:pPr>
      <w:r>
        <w:rPr>
          <w:noProof/>
        </w:rPr>
        <w:drawing>
          <wp:inline distT="0" distB="0" distL="0" distR="0" wp14:anchorId="4D13DEFD" wp14:editId="4D13DEFE">
            <wp:extent cx="6828790" cy="8905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339" cy="8920937"/>
                    </a:xfrm>
                    <a:prstGeom prst="rect">
                      <a:avLst/>
                    </a:prstGeom>
                  </pic:spPr>
                </pic:pic>
              </a:graphicData>
            </a:graphic>
          </wp:inline>
        </w:drawing>
      </w:r>
    </w:p>
    <w:p w14:paraId="4D13DE38" w14:textId="77777777" w:rsidR="00FB7CA5" w:rsidRPr="00290E6B" w:rsidRDefault="00FB7CA5" w:rsidP="00FB7CA5">
      <w:pPr>
        <w:jc w:val="both"/>
      </w:pPr>
      <w:r>
        <w:rPr>
          <w:b/>
          <w:bCs/>
        </w:rPr>
        <w:lastRenderedPageBreak/>
        <w:t>3</w:t>
      </w:r>
      <w:r w:rsidRPr="00290E6B">
        <w:rPr>
          <w:b/>
          <w:bCs/>
        </w:rPr>
        <w:t>:</w:t>
      </w:r>
      <w:r>
        <w:rPr>
          <w:bCs/>
        </w:rPr>
        <w:t xml:space="preserve">  </w:t>
      </w:r>
      <w:r w:rsidRPr="00290E6B">
        <w:rPr>
          <w:bCs/>
        </w:rPr>
        <w:t xml:space="preserve">APUSH VIDEO:  Crash Course #23: “The Columbian Exchange” </w:t>
      </w:r>
    </w:p>
    <w:p w14:paraId="5AD7EBD1" w14:textId="7795AF16" w:rsidR="007A77A8" w:rsidRDefault="005E303D" w:rsidP="00FB7CA5">
      <w:pPr>
        <w:jc w:val="both"/>
      </w:pPr>
      <w:hyperlink r:id="rId16" w:history="1">
        <w:r w:rsidR="007A77A8" w:rsidRPr="00A265FA">
          <w:rPr>
            <w:rStyle w:val="Hyperlink"/>
          </w:rPr>
          <w:t>https://www.youtube.com/watch?v=HQPA5oNpfM4</w:t>
        </w:r>
      </w:hyperlink>
    </w:p>
    <w:p w14:paraId="4D13DE3A" w14:textId="41865E2E" w:rsidR="00FB7CA5" w:rsidRPr="00D157EA" w:rsidRDefault="00FB7CA5" w:rsidP="00FB7CA5">
      <w:pPr>
        <w:jc w:val="both"/>
        <w:rPr>
          <w:i/>
          <w:iCs/>
        </w:rPr>
      </w:pPr>
      <w:r w:rsidRPr="00D157EA">
        <w:rPr>
          <w:i/>
          <w:iCs/>
        </w:rPr>
        <w:t>Answer these questions in notes form first then rewrite in complete sentences.</w:t>
      </w:r>
    </w:p>
    <w:p w14:paraId="4D13DE3B" w14:textId="77777777" w:rsidR="00FB7CA5" w:rsidRPr="00D157EA" w:rsidRDefault="00FB7CA5" w:rsidP="00FB7CA5">
      <w:pPr>
        <w:jc w:val="both"/>
      </w:pPr>
      <w:r w:rsidRPr="00D157EA">
        <w:t xml:space="preserve">1. What is the Columbian Exchange? </w:t>
      </w:r>
    </w:p>
    <w:p w14:paraId="4D13DE3C" w14:textId="77777777" w:rsidR="00FB7CA5" w:rsidRPr="00D157EA" w:rsidRDefault="00FB7CA5" w:rsidP="00FB7CA5">
      <w:pPr>
        <w:jc w:val="both"/>
      </w:pPr>
    </w:p>
    <w:p w14:paraId="4D13DE3D" w14:textId="77777777" w:rsidR="00FB7CA5" w:rsidRPr="00D157EA" w:rsidRDefault="00FB7CA5" w:rsidP="00FB7CA5">
      <w:pPr>
        <w:jc w:val="both"/>
      </w:pPr>
    </w:p>
    <w:p w14:paraId="4D13DE3E" w14:textId="77777777" w:rsidR="00FB7CA5" w:rsidRPr="00D157EA" w:rsidRDefault="00FB7CA5" w:rsidP="00FB7CA5">
      <w:pPr>
        <w:jc w:val="both"/>
      </w:pPr>
    </w:p>
    <w:p w14:paraId="4D13DE3F" w14:textId="77777777" w:rsidR="00FB7CA5" w:rsidRPr="00D157EA" w:rsidRDefault="00FB7CA5" w:rsidP="00FB7CA5">
      <w:pPr>
        <w:jc w:val="both"/>
      </w:pPr>
    </w:p>
    <w:p w14:paraId="4D13DE40" w14:textId="77777777" w:rsidR="00FB7CA5" w:rsidRPr="00D157EA" w:rsidRDefault="00FB7CA5" w:rsidP="00FB7CA5">
      <w:pPr>
        <w:jc w:val="both"/>
      </w:pPr>
      <w:r w:rsidRPr="00D157EA">
        <w:t>2. What percentage of indigenous peoples died as a result of European arrival? (</w:t>
      </w:r>
      <w:proofErr w:type="gramStart"/>
      <w:r w:rsidRPr="00D157EA">
        <w:t>this</w:t>
      </w:r>
      <w:proofErr w:type="gramEnd"/>
      <w:r w:rsidRPr="00D157EA">
        <w:t xml:space="preserve"> is a range) What was the main cause of these deaths? </w:t>
      </w:r>
    </w:p>
    <w:p w14:paraId="4D13DE41" w14:textId="77777777" w:rsidR="00FB7CA5" w:rsidRPr="00D157EA" w:rsidRDefault="00FB7CA5" w:rsidP="00FB7CA5">
      <w:pPr>
        <w:jc w:val="both"/>
      </w:pPr>
    </w:p>
    <w:p w14:paraId="4D13DE42" w14:textId="77777777" w:rsidR="00FB7CA5" w:rsidRPr="00D157EA" w:rsidRDefault="00FB7CA5" w:rsidP="00FB7CA5">
      <w:pPr>
        <w:jc w:val="both"/>
      </w:pPr>
    </w:p>
    <w:p w14:paraId="4D13DE43" w14:textId="77777777" w:rsidR="00FB7CA5" w:rsidRPr="00D157EA" w:rsidRDefault="00FB7CA5" w:rsidP="00FB7CA5">
      <w:pPr>
        <w:jc w:val="both"/>
      </w:pPr>
    </w:p>
    <w:p w14:paraId="4D13DE44" w14:textId="77777777" w:rsidR="00FB7CA5" w:rsidRPr="00D157EA" w:rsidRDefault="00FB7CA5" w:rsidP="00FB7CA5">
      <w:pPr>
        <w:jc w:val="both"/>
      </w:pPr>
    </w:p>
    <w:p w14:paraId="4D13DE45" w14:textId="77777777" w:rsidR="00FB7CA5" w:rsidRPr="00D157EA" w:rsidRDefault="00FB7CA5" w:rsidP="00FB7CA5">
      <w:pPr>
        <w:jc w:val="both"/>
      </w:pPr>
      <w:r w:rsidRPr="00D157EA">
        <w:t xml:space="preserve">3. Identify a few of the diseases, animals, plants, and people that (a) came to the New World from the Old, and (b) came to the Old World from the New. Briefly note the impact of these new diseases/animals/plants/people for their recipients. </w:t>
      </w:r>
    </w:p>
    <w:p w14:paraId="4D13DE46" w14:textId="77777777" w:rsidR="00FB7CA5" w:rsidRPr="00D157EA" w:rsidRDefault="00FB7CA5" w:rsidP="00FB7CA5">
      <w:pPr>
        <w:jc w:val="both"/>
      </w:pPr>
    </w:p>
    <w:p w14:paraId="4D13DE47" w14:textId="77777777" w:rsidR="00FB7CA5" w:rsidRPr="00D157EA" w:rsidRDefault="00FB7CA5" w:rsidP="00FB7CA5">
      <w:pPr>
        <w:jc w:val="both"/>
      </w:pPr>
    </w:p>
    <w:p w14:paraId="4D13DE48" w14:textId="77777777" w:rsidR="00FB7CA5" w:rsidRDefault="00FB7CA5" w:rsidP="00FB7CA5">
      <w:pPr>
        <w:jc w:val="both"/>
      </w:pPr>
    </w:p>
    <w:p w14:paraId="4D13DE49" w14:textId="77777777" w:rsidR="00FB7CA5" w:rsidRPr="00D157EA" w:rsidRDefault="00FB7CA5" w:rsidP="00FB7CA5">
      <w:pPr>
        <w:jc w:val="both"/>
      </w:pPr>
    </w:p>
    <w:p w14:paraId="4D13DE4A" w14:textId="77777777" w:rsidR="00FB7CA5" w:rsidRPr="00D157EA" w:rsidRDefault="00FB7CA5" w:rsidP="00FB7CA5">
      <w:pPr>
        <w:jc w:val="both"/>
      </w:pPr>
    </w:p>
    <w:p w14:paraId="4D13DE4B" w14:textId="77777777" w:rsidR="00FB7CA5" w:rsidRPr="00D157EA" w:rsidRDefault="00FB7CA5" w:rsidP="00FB7CA5">
      <w:pPr>
        <w:jc w:val="both"/>
      </w:pPr>
      <w:r w:rsidRPr="00D157EA">
        <w:t xml:space="preserve">4. What was the central reason why the world population doubled between 1650 and 1850? </w:t>
      </w:r>
    </w:p>
    <w:p w14:paraId="4D13DE4C" w14:textId="77777777" w:rsidR="00FB7CA5" w:rsidRPr="00D157EA" w:rsidRDefault="00FB7CA5" w:rsidP="00FB7CA5">
      <w:pPr>
        <w:jc w:val="both"/>
      </w:pPr>
    </w:p>
    <w:p w14:paraId="4D13DE4D" w14:textId="77777777" w:rsidR="00FB7CA5" w:rsidRPr="00D157EA" w:rsidRDefault="00FB7CA5" w:rsidP="00FB7CA5">
      <w:pPr>
        <w:jc w:val="both"/>
      </w:pPr>
    </w:p>
    <w:p w14:paraId="4D13DE4E" w14:textId="77777777" w:rsidR="00FB7CA5" w:rsidRDefault="00FB7CA5" w:rsidP="00FB7CA5">
      <w:pPr>
        <w:jc w:val="both"/>
      </w:pPr>
    </w:p>
    <w:p w14:paraId="4D13DE4F" w14:textId="77777777" w:rsidR="00FB7CA5" w:rsidRPr="00D157EA" w:rsidRDefault="00FB7CA5" w:rsidP="00FB7CA5">
      <w:pPr>
        <w:jc w:val="both"/>
      </w:pPr>
    </w:p>
    <w:p w14:paraId="4D13DE50" w14:textId="77777777" w:rsidR="00FB7CA5" w:rsidRPr="00D157EA" w:rsidRDefault="00FB7CA5" w:rsidP="00FB7CA5">
      <w:pPr>
        <w:jc w:val="both"/>
      </w:pPr>
    </w:p>
    <w:p w14:paraId="4D13DE51" w14:textId="77777777" w:rsidR="00FB7CA5" w:rsidRPr="00D157EA" w:rsidRDefault="00FB7CA5" w:rsidP="00FB7CA5">
      <w:pPr>
        <w:jc w:val="both"/>
      </w:pPr>
      <w:r w:rsidRPr="00D157EA">
        <w:t xml:space="preserve">5. Should we be grateful for the Columbian Exchange? Why or why not? (Do you agree with Crosby?) </w:t>
      </w:r>
    </w:p>
    <w:p w14:paraId="4D13DE52" w14:textId="77777777" w:rsidR="00FB7CA5" w:rsidRDefault="00FB7CA5" w:rsidP="00FB7CA5">
      <w:pPr>
        <w:jc w:val="both"/>
      </w:pPr>
    </w:p>
    <w:p w14:paraId="4D13DE53" w14:textId="77777777" w:rsidR="00FB7CA5" w:rsidRDefault="00FB7CA5" w:rsidP="00FB7CA5">
      <w:pPr>
        <w:jc w:val="both"/>
      </w:pPr>
    </w:p>
    <w:p w14:paraId="4D13DE54" w14:textId="77777777" w:rsidR="00FB7CA5" w:rsidRDefault="00FB7CA5" w:rsidP="00FB7CA5">
      <w:pPr>
        <w:jc w:val="both"/>
      </w:pPr>
    </w:p>
    <w:p w14:paraId="4D13DE55" w14:textId="77777777" w:rsidR="00FB7CA5" w:rsidRDefault="00FB7CA5" w:rsidP="00FB7CA5">
      <w:pPr>
        <w:jc w:val="both"/>
      </w:pPr>
    </w:p>
    <w:p w14:paraId="4D13DE56" w14:textId="77777777" w:rsidR="004A6BBB" w:rsidRDefault="00290E6B" w:rsidP="00244F69">
      <w:pPr>
        <w:jc w:val="both"/>
      </w:pPr>
      <w:r w:rsidRPr="00290E6B">
        <w:rPr>
          <w:b/>
        </w:rPr>
        <w:lastRenderedPageBreak/>
        <w:t>4:</w:t>
      </w:r>
      <w:r>
        <w:t xml:space="preserve">  </w:t>
      </w:r>
      <w:r w:rsidR="004A6BBB">
        <w:t>Fill out the following graphic organizer by consuming the corresponding video on each European country’s colonization of the New World.</w:t>
      </w:r>
      <w:r w:rsidR="00BD5B43">
        <w:t xml:space="preserve">  Begin here:  </w:t>
      </w:r>
      <w:hyperlink r:id="rId17" w:history="1">
        <w:r w:rsidR="00BD5B43">
          <w:rPr>
            <w:rStyle w:val="Hyperlink"/>
          </w:rPr>
          <w:t>https://www.youtube.com/watch?v=EdV98rKV5gM</w:t>
        </w:r>
      </w:hyperlink>
    </w:p>
    <w:p w14:paraId="4D13DE57" w14:textId="77777777" w:rsidR="004A6BBB" w:rsidRDefault="004A6BBB" w:rsidP="00BD5B43">
      <w:pPr>
        <w:spacing w:after="0"/>
        <w:jc w:val="both"/>
      </w:pPr>
      <w:r>
        <w:t xml:space="preserve">Spanish Colonization:  </w:t>
      </w:r>
      <w:hyperlink r:id="rId18" w:history="1">
        <w:r>
          <w:rPr>
            <w:rStyle w:val="Hyperlink"/>
          </w:rPr>
          <w:t>https://www.youtube.com/watch?v=IhWMMEKNxdQ</w:t>
        </w:r>
      </w:hyperlink>
    </w:p>
    <w:p w14:paraId="4D13DE58" w14:textId="77777777" w:rsidR="004A6BBB" w:rsidRDefault="004A6BBB" w:rsidP="00BD5B43">
      <w:pPr>
        <w:spacing w:after="0"/>
        <w:jc w:val="both"/>
      </w:pPr>
      <w:r>
        <w:t>French Colonization:</w:t>
      </w:r>
      <w:r w:rsidR="00BD5B43">
        <w:t xml:space="preserve"> </w:t>
      </w:r>
      <w:r w:rsidR="00BD5B43" w:rsidRPr="00BD5B43">
        <w:t xml:space="preserve"> </w:t>
      </w:r>
      <w:hyperlink r:id="rId19" w:history="1">
        <w:r w:rsidR="00BD5B43">
          <w:rPr>
            <w:rStyle w:val="Hyperlink"/>
          </w:rPr>
          <w:t>https://www.youtube.com/watch?v=UqUSY59Kilk</w:t>
        </w:r>
      </w:hyperlink>
    </w:p>
    <w:p w14:paraId="4D13DE59" w14:textId="77777777" w:rsidR="00BD5B43" w:rsidRDefault="00BD5B43" w:rsidP="00BD5B43">
      <w:pPr>
        <w:spacing w:after="0"/>
        <w:jc w:val="both"/>
      </w:pPr>
      <w:r>
        <w:t xml:space="preserve">Dutch Colonization:  </w:t>
      </w:r>
      <w:hyperlink r:id="rId20" w:history="1">
        <w:r>
          <w:rPr>
            <w:rStyle w:val="Hyperlink"/>
          </w:rPr>
          <w:t>https://www.youtube.com/watch?v=rH1uGY16WJM</w:t>
        </w:r>
      </w:hyperlink>
    </w:p>
    <w:p w14:paraId="4D13DE5A" w14:textId="77777777" w:rsidR="00BD5B43" w:rsidRDefault="00BD5B43" w:rsidP="00BD5B43">
      <w:pPr>
        <w:spacing w:after="0"/>
        <w:jc w:val="both"/>
      </w:pPr>
      <w:r>
        <w:t xml:space="preserve">English Colonization:  </w:t>
      </w:r>
      <w:hyperlink r:id="rId21" w:history="1">
        <w:r>
          <w:rPr>
            <w:rStyle w:val="Hyperlink"/>
          </w:rPr>
          <w:t>https://www.youtube.com/watch?v=ecFVogu0H2w</w:t>
        </w:r>
      </w:hyperlink>
    </w:p>
    <w:p w14:paraId="4D13DE5B" w14:textId="77777777" w:rsidR="00BD5B43" w:rsidRDefault="00BD5B43" w:rsidP="00BD5B43">
      <w:pPr>
        <w:spacing w:after="0"/>
        <w:jc w:val="both"/>
      </w:pPr>
    </w:p>
    <w:tbl>
      <w:tblPr>
        <w:tblStyle w:val="TableGrid"/>
        <w:tblW w:w="0" w:type="auto"/>
        <w:tblLook w:val="04A0" w:firstRow="1" w:lastRow="0" w:firstColumn="1" w:lastColumn="0" w:noHBand="0" w:noVBand="1"/>
      </w:tblPr>
      <w:tblGrid>
        <w:gridCol w:w="2239"/>
        <w:gridCol w:w="2141"/>
        <w:gridCol w:w="2137"/>
        <w:gridCol w:w="2132"/>
        <w:gridCol w:w="2141"/>
      </w:tblGrid>
      <w:tr w:rsidR="004A6BBB" w14:paraId="4D13DE61" w14:textId="77777777" w:rsidTr="004A6BBB">
        <w:tc>
          <w:tcPr>
            <w:tcW w:w="2158" w:type="dxa"/>
          </w:tcPr>
          <w:p w14:paraId="4D13DE5C" w14:textId="77777777" w:rsidR="004A6BBB" w:rsidRDefault="004A6BBB" w:rsidP="00244F69">
            <w:pPr>
              <w:jc w:val="both"/>
            </w:pPr>
          </w:p>
        </w:tc>
        <w:tc>
          <w:tcPr>
            <w:tcW w:w="2158" w:type="dxa"/>
          </w:tcPr>
          <w:p w14:paraId="4D13DE5D" w14:textId="77777777" w:rsidR="004A6BBB" w:rsidRPr="004A6BBB" w:rsidRDefault="004A6BBB" w:rsidP="004A6BBB">
            <w:pPr>
              <w:jc w:val="center"/>
              <w:rPr>
                <w:b/>
                <w:sz w:val="40"/>
                <w:szCs w:val="40"/>
              </w:rPr>
            </w:pPr>
            <w:r w:rsidRPr="004A6BBB">
              <w:rPr>
                <w:b/>
                <w:sz w:val="40"/>
                <w:szCs w:val="40"/>
              </w:rPr>
              <w:t>SPANISH</w:t>
            </w:r>
          </w:p>
        </w:tc>
        <w:tc>
          <w:tcPr>
            <w:tcW w:w="2158" w:type="dxa"/>
          </w:tcPr>
          <w:p w14:paraId="4D13DE5E" w14:textId="77777777" w:rsidR="004A6BBB" w:rsidRDefault="004A6BBB" w:rsidP="004A6BBB">
            <w:pPr>
              <w:jc w:val="center"/>
            </w:pPr>
            <w:r>
              <w:rPr>
                <w:b/>
                <w:sz w:val="40"/>
                <w:szCs w:val="40"/>
              </w:rPr>
              <w:t>FRENCH</w:t>
            </w:r>
          </w:p>
        </w:tc>
        <w:tc>
          <w:tcPr>
            <w:tcW w:w="2158" w:type="dxa"/>
          </w:tcPr>
          <w:p w14:paraId="4D13DE5F" w14:textId="77777777" w:rsidR="004A6BBB" w:rsidRDefault="004A6BBB" w:rsidP="004A6BBB">
            <w:pPr>
              <w:jc w:val="center"/>
            </w:pPr>
            <w:r>
              <w:rPr>
                <w:b/>
                <w:sz w:val="40"/>
                <w:szCs w:val="40"/>
              </w:rPr>
              <w:t>DUTCH</w:t>
            </w:r>
          </w:p>
        </w:tc>
        <w:tc>
          <w:tcPr>
            <w:tcW w:w="2158" w:type="dxa"/>
          </w:tcPr>
          <w:p w14:paraId="4D13DE60" w14:textId="77777777" w:rsidR="004A6BBB" w:rsidRDefault="004A6BBB" w:rsidP="004A6BBB">
            <w:pPr>
              <w:jc w:val="center"/>
            </w:pPr>
            <w:r>
              <w:rPr>
                <w:b/>
                <w:sz w:val="40"/>
                <w:szCs w:val="40"/>
              </w:rPr>
              <w:t>ENGLISH</w:t>
            </w:r>
          </w:p>
        </w:tc>
      </w:tr>
      <w:tr w:rsidR="004A6BBB" w14:paraId="4D13DE68" w14:textId="77777777" w:rsidTr="004A6BBB">
        <w:tc>
          <w:tcPr>
            <w:tcW w:w="2158" w:type="dxa"/>
          </w:tcPr>
          <w:p w14:paraId="4D13DE62" w14:textId="77777777" w:rsidR="004A6BBB" w:rsidRDefault="004A6BBB" w:rsidP="00244F69">
            <w:pPr>
              <w:jc w:val="both"/>
              <w:rPr>
                <w:i/>
                <w:sz w:val="40"/>
                <w:szCs w:val="40"/>
              </w:rPr>
            </w:pPr>
            <w:r>
              <w:rPr>
                <w:i/>
                <w:sz w:val="40"/>
                <w:szCs w:val="40"/>
              </w:rPr>
              <w:t>Region(s) Colonized</w:t>
            </w:r>
          </w:p>
          <w:p w14:paraId="4D13DE63" w14:textId="77777777" w:rsidR="004A6BBB" w:rsidRPr="004A6BBB" w:rsidRDefault="004A6BBB" w:rsidP="00244F69">
            <w:pPr>
              <w:jc w:val="both"/>
              <w:rPr>
                <w:i/>
                <w:sz w:val="40"/>
                <w:szCs w:val="40"/>
              </w:rPr>
            </w:pPr>
          </w:p>
        </w:tc>
        <w:tc>
          <w:tcPr>
            <w:tcW w:w="2158" w:type="dxa"/>
          </w:tcPr>
          <w:p w14:paraId="4D13DE64" w14:textId="77777777" w:rsidR="004A6BBB" w:rsidRDefault="004A6BBB" w:rsidP="00244F69">
            <w:pPr>
              <w:jc w:val="both"/>
            </w:pPr>
          </w:p>
        </w:tc>
        <w:tc>
          <w:tcPr>
            <w:tcW w:w="2158" w:type="dxa"/>
          </w:tcPr>
          <w:p w14:paraId="4D13DE65" w14:textId="77777777" w:rsidR="004A6BBB" w:rsidRDefault="004A6BBB" w:rsidP="00244F69">
            <w:pPr>
              <w:jc w:val="both"/>
            </w:pPr>
          </w:p>
        </w:tc>
        <w:tc>
          <w:tcPr>
            <w:tcW w:w="2158" w:type="dxa"/>
          </w:tcPr>
          <w:p w14:paraId="4D13DE66" w14:textId="77777777" w:rsidR="004A6BBB" w:rsidRDefault="004A6BBB" w:rsidP="00244F69">
            <w:pPr>
              <w:jc w:val="both"/>
            </w:pPr>
          </w:p>
        </w:tc>
        <w:tc>
          <w:tcPr>
            <w:tcW w:w="2158" w:type="dxa"/>
          </w:tcPr>
          <w:p w14:paraId="4D13DE67" w14:textId="77777777" w:rsidR="004A6BBB" w:rsidRDefault="004A6BBB" w:rsidP="00244F69">
            <w:pPr>
              <w:jc w:val="both"/>
            </w:pPr>
          </w:p>
        </w:tc>
      </w:tr>
      <w:tr w:rsidR="004A6BBB" w14:paraId="4D13DE70" w14:textId="77777777" w:rsidTr="004A6BBB">
        <w:tc>
          <w:tcPr>
            <w:tcW w:w="2158" w:type="dxa"/>
          </w:tcPr>
          <w:p w14:paraId="4D13DE69" w14:textId="77777777" w:rsidR="004A6BBB" w:rsidRDefault="004A6BBB" w:rsidP="00244F69">
            <w:pPr>
              <w:jc w:val="both"/>
              <w:rPr>
                <w:i/>
                <w:sz w:val="40"/>
                <w:szCs w:val="40"/>
              </w:rPr>
            </w:pPr>
            <w:r>
              <w:rPr>
                <w:i/>
                <w:sz w:val="40"/>
                <w:szCs w:val="40"/>
              </w:rPr>
              <w:t>Religion</w:t>
            </w:r>
          </w:p>
          <w:p w14:paraId="4D13DE6A" w14:textId="77777777" w:rsidR="004A6BBB" w:rsidRDefault="004A6BBB" w:rsidP="00244F69">
            <w:pPr>
              <w:jc w:val="both"/>
              <w:rPr>
                <w:i/>
                <w:sz w:val="40"/>
                <w:szCs w:val="40"/>
              </w:rPr>
            </w:pPr>
          </w:p>
          <w:p w14:paraId="4D13DE6B" w14:textId="77777777" w:rsidR="004A6BBB" w:rsidRPr="004A6BBB" w:rsidRDefault="004A6BBB" w:rsidP="00244F69">
            <w:pPr>
              <w:jc w:val="both"/>
              <w:rPr>
                <w:i/>
                <w:sz w:val="40"/>
                <w:szCs w:val="40"/>
              </w:rPr>
            </w:pPr>
          </w:p>
        </w:tc>
        <w:tc>
          <w:tcPr>
            <w:tcW w:w="2158" w:type="dxa"/>
          </w:tcPr>
          <w:p w14:paraId="4D13DE6C" w14:textId="77777777" w:rsidR="004A6BBB" w:rsidRDefault="004A6BBB" w:rsidP="00244F69">
            <w:pPr>
              <w:jc w:val="both"/>
            </w:pPr>
          </w:p>
        </w:tc>
        <w:tc>
          <w:tcPr>
            <w:tcW w:w="2158" w:type="dxa"/>
          </w:tcPr>
          <w:p w14:paraId="4D13DE6D" w14:textId="77777777" w:rsidR="004A6BBB" w:rsidRDefault="004A6BBB" w:rsidP="00244F69">
            <w:pPr>
              <w:jc w:val="both"/>
            </w:pPr>
          </w:p>
        </w:tc>
        <w:tc>
          <w:tcPr>
            <w:tcW w:w="2158" w:type="dxa"/>
          </w:tcPr>
          <w:p w14:paraId="4D13DE6E" w14:textId="77777777" w:rsidR="004A6BBB" w:rsidRDefault="004A6BBB" w:rsidP="00244F69">
            <w:pPr>
              <w:jc w:val="both"/>
            </w:pPr>
          </w:p>
        </w:tc>
        <w:tc>
          <w:tcPr>
            <w:tcW w:w="2158" w:type="dxa"/>
          </w:tcPr>
          <w:p w14:paraId="4D13DE6F" w14:textId="77777777" w:rsidR="004A6BBB" w:rsidRDefault="004A6BBB" w:rsidP="00244F69">
            <w:pPr>
              <w:jc w:val="both"/>
            </w:pPr>
          </w:p>
        </w:tc>
      </w:tr>
      <w:tr w:rsidR="004A6BBB" w14:paraId="4D13DE77" w14:textId="77777777" w:rsidTr="004A6BBB">
        <w:tc>
          <w:tcPr>
            <w:tcW w:w="2158" w:type="dxa"/>
          </w:tcPr>
          <w:p w14:paraId="4D13DE71" w14:textId="77777777" w:rsidR="004A6BBB" w:rsidRDefault="004A6BBB" w:rsidP="00244F69">
            <w:pPr>
              <w:jc w:val="both"/>
              <w:rPr>
                <w:i/>
                <w:sz w:val="40"/>
                <w:szCs w:val="40"/>
              </w:rPr>
            </w:pPr>
            <w:r>
              <w:rPr>
                <w:i/>
                <w:sz w:val="40"/>
                <w:szCs w:val="40"/>
              </w:rPr>
              <w:t>Interested Parties</w:t>
            </w:r>
          </w:p>
          <w:p w14:paraId="4D13DE72" w14:textId="77777777" w:rsidR="004A6BBB" w:rsidRPr="004A6BBB" w:rsidRDefault="004A6BBB" w:rsidP="00244F69">
            <w:pPr>
              <w:jc w:val="both"/>
              <w:rPr>
                <w:i/>
                <w:sz w:val="40"/>
                <w:szCs w:val="40"/>
              </w:rPr>
            </w:pPr>
          </w:p>
        </w:tc>
        <w:tc>
          <w:tcPr>
            <w:tcW w:w="2158" w:type="dxa"/>
          </w:tcPr>
          <w:p w14:paraId="4D13DE73" w14:textId="77777777" w:rsidR="004A6BBB" w:rsidRDefault="004A6BBB" w:rsidP="00244F69">
            <w:pPr>
              <w:jc w:val="both"/>
            </w:pPr>
          </w:p>
        </w:tc>
        <w:tc>
          <w:tcPr>
            <w:tcW w:w="2158" w:type="dxa"/>
          </w:tcPr>
          <w:p w14:paraId="4D13DE74" w14:textId="77777777" w:rsidR="004A6BBB" w:rsidRDefault="004A6BBB" w:rsidP="00244F69">
            <w:pPr>
              <w:jc w:val="both"/>
            </w:pPr>
          </w:p>
        </w:tc>
        <w:tc>
          <w:tcPr>
            <w:tcW w:w="2158" w:type="dxa"/>
          </w:tcPr>
          <w:p w14:paraId="4D13DE75" w14:textId="77777777" w:rsidR="004A6BBB" w:rsidRDefault="004A6BBB" w:rsidP="00244F69">
            <w:pPr>
              <w:jc w:val="both"/>
            </w:pPr>
          </w:p>
        </w:tc>
        <w:tc>
          <w:tcPr>
            <w:tcW w:w="2158" w:type="dxa"/>
          </w:tcPr>
          <w:p w14:paraId="4D13DE76" w14:textId="77777777" w:rsidR="004A6BBB" w:rsidRDefault="004A6BBB" w:rsidP="00244F69">
            <w:pPr>
              <w:jc w:val="both"/>
            </w:pPr>
          </w:p>
        </w:tc>
      </w:tr>
      <w:tr w:rsidR="004A6BBB" w14:paraId="4D13DE7E" w14:textId="77777777" w:rsidTr="004A6BBB">
        <w:tc>
          <w:tcPr>
            <w:tcW w:w="2158" w:type="dxa"/>
          </w:tcPr>
          <w:p w14:paraId="4D13DE78" w14:textId="77777777" w:rsidR="004A6BBB" w:rsidRDefault="004A6BBB" w:rsidP="00244F69">
            <w:pPr>
              <w:jc w:val="both"/>
              <w:rPr>
                <w:i/>
                <w:sz w:val="40"/>
                <w:szCs w:val="40"/>
              </w:rPr>
            </w:pPr>
            <w:r>
              <w:rPr>
                <w:i/>
                <w:sz w:val="40"/>
                <w:szCs w:val="40"/>
              </w:rPr>
              <w:t>Economic Pursuit(s)</w:t>
            </w:r>
          </w:p>
          <w:p w14:paraId="4D13DE79" w14:textId="77777777" w:rsidR="004A6BBB" w:rsidRPr="004A6BBB" w:rsidRDefault="004A6BBB" w:rsidP="00244F69">
            <w:pPr>
              <w:jc w:val="both"/>
              <w:rPr>
                <w:i/>
                <w:sz w:val="40"/>
                <w:szCs w:val="40"/>
              </w:rPr>
            </w:pPr>
          </w:p>
        </w:tc>
        <w:tc>
          <w:tcPr>
            <w:tcW w:w="2158" w:type="dxa"/>
          </w:tcPr>
          <w:p w14:paraId="4D13DE7A" w14:textId="77777777" w:rsidR="004A6BBB" w:rsidRDefault="004A6BBB" w:rsidP="00244F69">
            <w:pPr>
              <w:jc w:val="both"/>
            </w:pPr>
          </w:p>
        </w:tc>
        <w:tc>
          <w:tcPr>
            <w:tcW w:w="2158" w:type="dxa"/>
          </w:tcPr>
          <w:p w14:paraId="4D13DE7B" w14:textId="77777777" w:rsidR="004A6BBB" w:rsidRDefault="004A6BBB" w:rsidP="00244F69">
            <w:pPr>
              <w:jc w:val="both"/>
            </w:pPr>
          </w:p>
        </w:tc>
        <w:tc>
          <w:tcPr>
            <w:tcW w:w="2158" w:type="dxa"/>
          </w:tcPr>
          <w:p w14:paraId="4D13DE7C" w14:textId="77777777" w:rsidR="004A6BBB" w:rsidRDefault="004A6BBB" w:rsidP="00244F69">
            <w:pPr>
              <w:jc w:val="both"/>
            </w:pPr>
          </w:p>
        </w:tc>
        <w:tc>
          <w:tcPr>
            <w:tcW w:w="2158" w:type="dxa"/>
          </w:tcPr>
          <w:p w14:paraId="4D13DE7D" w14:textId="77777777" w:rsidR="004A6BBB" w:rsidRDefault="004A6BBB" w:rsidP="00244F69">
            <w:pPr>
              <w:jc w:val="both"/>
            </w:pPr>
          </w:p>
        </w:tc>
      </w:tr>
      <w:tr w:rsidR="004A6BBB" w14:paraId="4D13DE86" w14:textId="77777777" w:rsidTr="004A6BBB">
        <w:tc>
          <w:tcPr>
            <w:tcW w:w="2158" w:type="dxa"/>
          </w:tcPr>
          <w:p w14:paraId="4D13DE7F" w14:textId="77777777" w:rsidR="004A6BBB" w:rsidRDefault="004A6BBB" w:rsidP="00244F69">
            <w:pPr>
              <w:jc w:val="both"/>
              <w:rPr>
                <w:i/>
                <w:sz w:val="40"/>
                <w:szCs w:val="40"/>
              </w:rPr>
            </w:pPr>
            <w:r>
              <w:rPr>
                <w:i/>
                <w:sz w:val="40"/>
                <w:szCs w:val="40"/>
              </w:rPr>
              <w:t>Settlements</w:t>
            </w:r>
          </w:p>
          <w:p w14:paraId="4D13DE80" w14:textId="77777777" w:rsidR="004A6BBB" w:rsidRDefault="004A6BBB" w:rsidP="00244F69">
            <w:pPr>
              <w:jc w:val="both"/>
              <w:rPr>
                <w:i/>
                <w:sz w:val="40"/>
                <w:szCs w:val="40"/>
              </w:rPr>
            </w:pPr>
          </w:p>
          <w:p w14:paraId="4D13DE81" w14:textId="77777777" w:rsidR="004A6BBB" w:rsidRPr="004A6BBB" w:rsidRDefault="004A6BBB" w:rsidP="00244F69">
            <w:pPr>
              <w:jc w:val="both"/>
              <w:rPr>
                <w:i/>
                <w:sz w:val="40"/>
                <w:szCs w:val="40"/>
              </w:rPr>
            </w:pPr>
          </w:p>
        </w:tc>
        <w:tc>
          <w:tcPr>
            <w:tcW w:w="2158" w:type="dxa"/>
          </w:tcPr>
          <w:p w14:paraId="4D13DE82" w14:textId="77777777" w:rsidR="004A6BBB" w:rsidRDefault="004A6BBB" w:rsidP="00244F69">
            <w:pPr>
              <w:jc w:val="both"/>
            </w:pPr>
          </w:p>
        </w:tc>
        <w:tc>
          <w:tcPr>
            <w:tcW w:w="2158" w:type="dxa"/>
          </w:tcPr>
          <w:p w14:paraId="4D13DE83" w14:textId="77777777" w:rsidR="004A6BBB" w:rsidRDefault="004A6BBB" w:rsidP="00244F69">
            <w:pPr>
              <w:jc w:val="both"/>
            </w:pPr>
          </w:p>
        </w:tc>
        <w:tc>
          <w:tcPr>
            <w:tcW w:w="2158" w:type="dxa"/>
          </w:tcPr>
          <w:p w14:paraId="4D13DE84" w14:textId="77777777" w:rsidR="004A6BBB" w:rsidRDefault="004A6BBB" w:rsidP="00244F69">
            <w:pPr>
              <w:jc w:val="both"/>
            </w:pPr>
          </w:p>
        </w:tc>
        <w:tc>
          <w:tcPr>
            <w:tcW w:w="2158" w:type="dxa"/>
          </w:tcPr>
          <w:p w14:paraId="4D13DE85" w14:textId="77777777" w:rsidR="004A6BBB" w:rsidRDefault="004A6BBB" w:rsidP="00244F69">
            <w:pPr>
              <w:jc w:val="both"/>
            </w:pPr>
          </w:p>
        </w:tc>
      </w:tr>
      <w:tr w:rsidR="004A6BBB" w14:paraId="4D13DE8D" w14:textId="77777777" w:rsidTr="004A6BBB">
        <w:tc>
          <w:tcPr>
            <w:tcW w:w="2158" w:type="dxa"/>
          </w:tcPr>
          <w:p w14:paraId="4D13DE87" w14:textId="34041B36" w:rsidR="004A6BBB" w:rsidRDefault="004A6BBB" w:rsidP="00244F69">
            <w:pPr>
              <w:jc w:val="both"/>
              <w:rPr>
                <w:i/>
                <w:sz w:val="40"/>
                <w:szCs w:val="40"/>
              </w:rPr>
            </w:pPr>
            <w:r>
              <w:rPr>
                <w:i/>
                <w:sz w:val="40"/>
                <w:szCs w:val="40"/>
              </w:rPr>
              <w:t>Number</w:t>
            </w:r>
            <w:r w:rsidR="005E303D">
              <w:rPr>
                <w:i/>
                <w:sz w:val="40"/>
                <w:szCs w:val="40"/>
              </w:rPr>
              <w:t xml:space="preserve"> </w:t>
            </w:r>
            <w:r>
              <w:rPr>
                <w:i/>
                <w:sz w:val="40"/>
                <w:szCs w:val="40"/>
              </w:rPr>
              <w:t>of Colonist</w:t>
            </w:r>
            <w:r w:rsidR="00152F1C">
              <w:rPr>
                <w:i/>
                <w:sz w:val="40"/>
                <w:szCs w:val="40"/>
              </w:rPr>
              <w:t>s</w:t>
            </w:r>
          </w:p>
          <w:p w14:paraId="4D13DE88" w14:textId="77777777" w:rsidR="004A6BBB" w:rsidRPr="004A6BBB" w:rsidRDefault="004A6BBB" w:rsidP="00244F69">
            <w:pPr>
              <w:jc w:val="both"/>
              <w:rPr>
                <w:i/>
                <w:sz w:val="40"/>
                <w:szCs w:val="40"/>
              </w:rPr>
            </w:pPr>
          </w:p>
        </w:tc>
        <w:tc>
          <w:tcPr>
            <w:tcW w:w="2158" w:type="dxa"/>
          </w:tcPr>
          <w:p w14:paraId="4D13DE89" w14:textId="77777777" w:rsidR="004A6BBB" w:rsidRDefault="004A6BBB" w:rsidP="00244F69">
            <w:pPr>
              <w:jc w:val="both"/>
            </w:pPr>
          </w:p>
        </w:tc>
        <w:tc>
          <w:tcPr>
            <w:tcW w:w="2158" w:type="dxa"/>
          </w:tcPr>
          <w:p w14:paraId="4D13DE8A" w14:textId="77777777" w:rsidR="004A6BBB" w:rsidRDefault="004A6BBB" w:rsidP="00244F69">
            <w:pPr>
              <w:jc w:val="both"/>
            </w:pPr>
          </w:p>
        </w:tc>
        <w:tc>
          <w:tcPr>
            <w:tcW w:w="2158" w:type="dxa"/>
          </w:tcPr>
          <w:p w14:paraId="4D13DE8B" w14:textId="77777777" w:rsidR="004A6BBB" w:rsidRDefault="004A6BBB" w:rsidP="00244F69">
            <w:pPr>
              <w:jc w:val="both"/>
            </w:pPr>
          </w:p>
        </w:tc>
        <w:tc>
          <w:tcPr>
            <w:tcW w:w="2158" w:type="dxa"/>
          </w:tcPr>
          <w:p w14:paraId="4D13DE8C" w14:textId="77777777" w:rsidR="004A6BBB" w:rsidRDefault="004A6BBB" w:rsidP="00244F69">
            <w:pPr>
              <w:jc w:val="both"/>
            </w:pPr>
          </w:p>
        </w:tc>
      </w:tr>
      <w:tr w:rsidR="004A6BBB" w14:paraId="4D13DE95" w14:textId="77777777" w:rsidTr="004A6BBB">
        <w:tc>
          <w:tcPr>
            <w:tcW w:w="2158" w:type="dxa"/>
          </w:tcPr>
          <w:p w14:paraId="4D13DE8E" w14:textId="77777777" w:rsidR="004A6BBB" w:rsidRDefault="004A6BBB" w:rsidP="00244F69">
            <w:pPr>
              <w:jc w:val="both"/>
              <w:rPr>
                <w:i/>
                <w:sz w:val="40"/>
                <w:szCs w:val="40"/>
              </w:rPr>
            </w:pPr>
            <w:r>
              <w:rPr>
                <w:i/>
                <w:sz w:val="40"/>
                <w:szCs w:val="40"/>
              </w:rPr>
              <w:t>Evangelism?</w:t>
            </w:r>
          </w:p>
          <w:p w14:paraId="4D13DE8F" w14:textId="77777777" w:rsidR="004A6BBB" w:rsidRDefault="004A6BBB" w:rsidP="00244F69">
            <w:pPr>
              <w:jc w:val="both"/>
              <w:rPr>
                <w:i/>
                <w:sz w:val="40"/>
                <w:szCs w:val="40"/>
              </w:rPr>
            </w:pPr>
          </w:p>
          <w:p w14:paraId="4D13DE90" w14:textId="77777777" w:rsidR="004A6BBB" w:rsidRPr="004A6BBB" w:rsidRDefault="004A6BBB" w:rsidP="00244F69">
            <w:pPr>
              <w:jc w:val="both"/>
              <w:rPr>
                <w:i/>
                <w:sz w:val="40"/>
                <w:szCs w:val="40"/>
              </w:rPr>
            </w:pPr>
          </w:p>
        </w:tc>
        <w:tc>
          <w:tcPr>
            <w:tcW w:w="2158" w:type="dxa"/>
          </w:tcPr>
          <w:p w14:paraId="4D13DE91" w14:textId="77777777" w:rsidR="004A6BBB" w:rsidRDefault="004A6BBB" w:rsidP="00244F69">
            <w:pPr>
              <w:jc w:val="both"/>
            </w:pPr>
          </w:p>
        </w:tc>
        <w:tc>
          <w:tcPr>
            <w:tcW w:w="2158" w:type="dxa"/>
          </w:tcPr>
          <w:p w14:paraId="4D13DE92" w14:textId="77777777" w:rsidR="004A6BBB" w:rsidRDefault="004A6BBB" w:rsidP="00244F69">
            <w:pPr>
              <w:jc w:val="both"/>
            </w:pPr>
          </w:p>
        </w:tc>
        <w:tc>
          <w:tcPr>
            <w:tcW w:w="2158" w:type="dxa"/>
          </w:tcPr>
          <w:p w14:paraId="4D13DE93" w14:textId="77777777" w:rsidR="004A6BBB" w:rsidRDefault="004A6BBB" w:rsidP="00244F69">
            <w:pPr>
              <w:jc w:val="both"/>
            </w:pPr>
          </w:p>
        </w:tc>
        <w:tc>
          <w:tcPr>
            <w:tcW w:w="2158" w:type="dxa"/>
          </w:tcPr>
          <w:p w14:paraId="4D13DE94" w14:textId="77777777" w:rsidR="004A6BBB" w:rsidRDefault="004A6BBB" w:rsidP="00244F69">
            <w:pPr>
              <w:jc w:val="both"/>
            </w:pPr>
          </w:p>
        </w:tc>
      </w:tr>
      <w:tr w:rsidR="004A6BBB" w14:paraId="4D13DE9B" w14:textId="77777777" w:rsidTr="004A6BBB">
        <w:tc>
          <w:tcPr>
            <w:tcW w:w="2158" w:type="dxa"/>
          </w:tcPr>
          <w:p w14:paraId="4D13DE96" w14:textId="77777777" w:rsidR="004A6BBB" w:rsidRPr="004A6BBB" w:rsidRDefault="004A6BBB" w:rsidP="00244F69">
            <w:pPr>
              <w:jc w:val="both"/>
              <w:rPr>
                <w:i/>
                <w:sz w:val="40"/>
                <w:szCs w:val="40"/>
              </w:rPr>
            </w:pPr>
            <w:r>
              <w:rPr>
                <w:i/>
                <w:sz w:val="40"/>
                <w:szCs w:val="40"/>
              </w:rPr>
              <w:t>Relationship with Native Americans</w:t>
            </w:r>
          </w:p>
        </w:tc>
        <w:tc>
          <w:tcPr>
            <w:tcW w:w="2158" w:type="dxa"/>
          </w:tcPr>
          <w:p w14:paraId="4D13DE97" w14:textId="77777777" w:rsidR="004A6BBB" w:rsidRDefault="004A6BBB" w:rsidP="00244F69">
            <w:pPr>
              <w:jc w:val="both"/>
            </w:pPr>
          </w:p>
        </w:tc>
        <w:tc>
          <w:tcPr>
            <w:tcW w:w="2158" w:type="dxa"/>
          </w:tcPr>
          <w:p w14:paraId="4D13DE98" w14:textId="77777777" w:rsidR="004A6BBB" w:rsidRDefault="004A6BBB" w:rsidP="00244F69">
            <w:pPr>
              <w:jc w:val="both"/>
            </w:pPr>
          </w:p>
        </w:tc>
        <w:tc>
          <w:tcPr>
            <w:tcW w:w="2158" w:type="dxa"/>
          </w:tcPr>
          <w:p w14:paraId="4D13DE99" w14:textId="77777777" w:rsidR="004A6BBB" w:rsidRDefault="004A6BBB" w:rsidP="00244F69">
            <w:pPr>
              <w:jc w:val="both"/>
            </w:pPr>
          </w:p>
        </w:tc>
        <w:tc>
          <w:tcPr>
            <w:tcW w:w="2158" w:type="dxa"/>
          </w:tcPr>
          <w:p w14:paraId="4D13DE9A" w14:textId="77777777" w:rsidR="004A6BBB" w:rsidRDefault="004A6BBB" w:rsidP="00244F69">
            <w:pPr>
              <w:jc w:val="both"/>
            </w:pPr>
          </w:p>
        </w:tc>
      </w:tr>
    </w:tbl>
    <w:p w14:paraId="4D13DE9C" w14:textId="77777777" w:rsidR="00194415" w:rsidRDefault="00194415" w:rsidP="00244F69">
      <w:pPr>
        <w:jc w:val="both"/>
      </w:pPr>
    </w:p>
    <w:p w14:paraId="4D13DE9D" w14:textId="77777777" w:rsidR="00290E6B" w:rsidRPr="00290E6B" w:rsidRDefault="00290E6B" w:rsidP="00244F69">
      <w:pPr>
        <w:jc w:val="both"/>
        <w:rPr>
          <w:b/>
        </w:rPr>
      </w:pPr>
      <w:r w:rsidRPr="00290E6B">
        <w:rPr>
          <w:b/>
        </w:rPr>
        <w:lastRenderedPageBreak/>
        <w:t>5</w:t>
      </w:r>
      <w:r>
        <w:rPr>
          <w:b/>
        </w:rPr>
        <w:t xml:space="preserve"> (Guided Questions/Graphic Organizer/Culminating Question)</w:t>
      </w:r>
      <w:r w:rsidRPr="00290E6B">
        <w:rPr>
          <w:b/>
        </w:rPr>
        <w:t>:</w:t>
      </w:r>
    </w:p>
    <w:p w14:paraId="4D13DE9E" w14:textId="77777777" w:rsidR="00EC4BAD" w:rsidRDefault="001345D9" w:rsidP="00244F69">
      <w:pPr>
        <w:jc w:val="both"/>
      </w:pPr>
      <w:r>
        <w:rPr>
          <w:noProof/>
        </w:rPr>
        <w:drawing>
          <wp:inline distT="0" distB="0" distL="0" distR="0" wp14:anchorId="4D13DEFF" wp14:editId="4D13DF00">
            <wp:extent cx="6800215" cy="88773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19681" cy="8902712"/>
                    </a:xfrm>
                    <a:prstGeom prst="rect">
                      <a:avLst/>
                    </a:prstGeom>
                  </pic:spPr>
                </pic:pic>
              </a:graphicData>
            </a:graphic>
          </wp:inline>
        </w:drawing>
      </w:r>
    </w:p>
    <w:p w14:paraId="4D13DE9F" w14:textId="77777777" w:rsidR="001345D9" w:rsidRDefault="001345D9" w:rsidP="00244F69">
      <w:pPr>
        <w:jc w:val="both"/>
      </w:pPr>
      <w:r>
        <w:rPr>
          <w:noProof/>
        </w:rPr>
        <w:lastRenderedPageBreak/>
        <w:drawing>
          <wp:inline distT="0" distB="0" distL="0" distR="0" wp14:anchorId="4D13DF01" wp14:editId="4D13DF02">
            <wp:extent cx="6829425" cy="9529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4647" cy="9550449"/>
                    </a:xfrm>
                    <a:prstGeom prst="rect">
                      <a:avLst/>
                    </a:prstGeom>
                  </pic:spPr>
                </pic:pic>
              </a:graphicData>
            </a:graphic>
          </wp:inline>
        </w:drawing>
      </w:r>
    </w:p>
    <w:p w14:paraId="4D13DEA0" w14:textId="77777777" w:rsidR="001345D9" w:rsidRDefault="001345D9" w:rsidP="00244F69">
      <w:pPr>
        <w:jc w:val="both"/>
      </w:pPr>
      <w:r>
        <w:rPr>
          <w:noProof/>
        </w:rPr>
        <w:lastRenderedPageBreak/>
        <w:drawing>
          <wp:inline distT="0" distB="0" distL="0" distR="0" wp14:anchorId="4D13DF03" wp14:editId="4D13DF04">
            <wp:extent cx="9350715" cy="6850975"/>
            <wp:effectExtent l="0" t="730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9380137" cy="6872532"/>
                    </a:xfrm>
                    <a:prstGeom prst="rect">
                      <a:avLst/>
                    </a:prstGeom>
                  </pic:spPr>
                </pic:pic>
              </a:graphicData>
            </a:graphic>
          </wp:inline>
        </w:drawing>
      </w:r>
    </w:p>
    <w:p w14:paraId="4D13DEA1" w14:textId="77777777" w:rsidR="001345D9" w:rsidRDefault="001345D9" w:rsidP="00244F69">
      <w:pPr>
        <w:jc w:val="both"/>
      </w:pPr>
      <w:r>
        <w:rPr>
          <w:noProof/>
        </w:rPr>
        <w:lastRenderedPageBreak/>
        <w:drawing>
          <wp:inline distT="0" distB="0" distL="0" distR="0" wp14:anchorId="4D13DF05" wp14:editId="4D13DF06">
            <wp:extent cx="9287655" cy="6833870"/>
            <wp:effectExtent l="762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9309663" cy="6850064"/>
                    </a:xfrm>
                    <a:prstGeom prst="rect">
                      <a:avLst/>
                    </a:prstGeom>
                  </pic:spPr>
                </pic:pic>
              </a:graphicData>
            </a:graphic>
          </wp:inline>
        </w:drawing>
      </w:r>
    </w:p>
    <w:p w14:paraId="4D13DEA2" w14:textId="77777777" w:rsidR="001345D9" w:rsidRDefault="001345D9" w:rsidP="00244F69">
      <w:pPr>
        <w:jc w:val="both"/>
      </w:pPr>
      <w:r>
        <w:rPr>
          <w:noProof/>
        </w:rPr>
        <w:lastRenderedPageBreak/>
        <w:drawing>
          <wp:inline distT="0" distB="0" distL="0" distR="0" wp14:anchorId="4D13DF07" wp14:editId="4D13DF08">
            <wp:extent cx="6858000" cy="95027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69440" cy="9518627"/>
                    </a:xfrm>
                    <a:prstGeom prst="rect">
                      <a:avLst/>
                    </a:prstGeom>
                  </pic:spPr>
                </pic:pic>
              </a:graphicData>
            </a:graphic>
          </wp:inline>
        </w:drawing>
      </w:r>
    </w:p>
    <w:p w14:paraId="4D13DEA3" w14:textId="77777777" w:rsidR="00290E6B" w:rsidRDefault="00290E6B" w:rsidP="001345D9">
      <w:pPr>
        <w:spacing w:before="100" w:beforeAutospacing="1" w:after="0"/>
        <w:contextualSpacing/>
        <w:jc w:val="left"/>
        <w:rPr>
          <w:rFonts w:ascii="Arial" w:eastAsia="Calibri" w:hAnsi="Arial" w:cs="Times New Roman"/>
          <w:b/>
          <w:sz w:val="24"/>
          <w:szCs w:val="24"/>
        </w:rPr>
      </w:pPr>
      <w:r>
        <w:rPr>
          <w:rFonts w:ascii="Arial" w:eastAsia="Calibri" w:hAnsi="Arial" w:cs="Times New Roman"/>
          <w:b/>
          <w:sz w:val="24"/>
          <w:szCs w:val="24"/>
        </w:rPr>
        <w:lastRenderedPageBreak/>
        <w:t xml:space="preserve">5 (Documents):  </w:t>
      </w:r>
    </w:p>
    <w:p w14:paraId="4D13DEA4" w14:textId="77777777" w:rsidR="00290E6B" w:rsidRDefault="00290E6B" w:rsidP="001345D9">
      <w:pPr>
        <w:spacing w:before="100" w:beforeAutospacing="1" w:after="0"/>
        <w:contextualSpacing/>
        <w:jc w:val="left"/>
        <w:rPr>
          <w:rFonts w:ascii="Arial" w:eastAsia="Calibri" w:hAnsi="Arial" w:cs="Times New Roman"/>
          <w:b/>
          <w:sz w:val="24"/>
          <w:szCs w:val="24"/>
        </w:rPr>
      </w:pPr>
    </w:p>
    <w:p w14:paraId="4D13DEA5" w14:textId="77777777" w:rsidR="001345D9" w:rsidRPr="001345D9" w:rsidRDefault="001345D9" w:rsidP="001345D9">
      <w:pPr>
        <w:spacing w:before="100" w:beforeAutospacing="1" w:after="0"/>
        <w:contextualSpacing/>
        <w:jc w:val="left"/>
        <w:rPr>
          <w:rFonts w:ascii="Arial" w:eastAsia="Calibri" w:hAnsi="Arial" w:cs="Times New Roman"/>
          <w:b/>
          <w:sz w:val="24"/>
          <w:szCs w:val="24"/>
        </w:rPr>
      </w:pPr>
      <w:r w:rsidRPr="001345D9">
        <w:rPr>
          <w:rFonts w:ascii="Arial" w:eastAsia="Calibri" w:hAnsi="Arial" w:cs="Times New Roman"/>
          <w:b/>
          <w:sz w:val="24"/>
          <w:szCs w:val="24"/>
        </w:rPr>
        <w:t>Document A: Portuguese Textbook</w:t>
      </w:r>
    </w:p>
    <w:p w14:paraId="4D13DEA6" w14:textId="77777777" w:rsidR="001345D9" w:rsidRPr="001345D9" w:rsidRDefault="001345D9" w:rsidP="001345D9">
      <w:pPr>
        <w:spacing w:before="100" w:beforeAutospacing="1" w:after="0"/>
        <w:contextualSpacing/>
        <w:jc w:val="left"/>
        <w:rPr>
          <w:rFonts w:ascii="Arial" w:eastAsia="Calibri" w:hAnsi="Arial" w:cs="Times New Roman"/>
          <w:b/>
          <w:sz w:val="24"/>
          <w:szCs w:val="24"/>
        </w:rPr>
      </w:pPr>
    </w:p>
    <w:p w14:paraId="4D13DEA7" w14:textId="77777777" w:rsidR="001345D9" w:rsidRPr="001345D9" w:rsidRDefault="001345D9" w:rsidP="001345D9">
      <w:pPr>
        <w:spacing w:before="100" w:beforeAutospacing="1" w:after="0"/>
        <w:contextualSpacing/>
        <w:jc w:val="left"/>
        <w:rPr>
          <w:rFonts w:ascii="Arial" w:eastAsia="Calibri" w:hAnsi="Arial" w:cs="Times New Roman"/>
          <w:i/>
          <w:iCs/>
          <w:sz w:val="24"/>
          <w:szCs w:val="24"/>
        </w:rPr>
      </w:pPr>
      <w:r w:rsidRPr="001345D9">
        <w:rPr>
          <w:rFonts w:ascii="Arial" w:eastAsia="Calibri" w:hAnsi="Arial" w:cs="Times New Roman"/>
          <w:i/>
          <w:iCs/>
          <w:sz w:val="24"/>
          <w:szCs w:val="24"/>
        </w:rPr>
        <w:t>Portugal was one of the first European countries to engage in the African slave trade. Portuguese ships played a key role in the slave trade between Europe, Africa, and the Americas for several centuries. The following excerpt comes from a Portuguese high school textbook.</w:t>
      </w:r>
    </w:p>
    <w:p w14:paraId="4D13DEA8" w14:textId="77777777" w:rsidR="001345D9" w:rsidRPr="001345D9" w:rsidRDefault="001345D9" w:rsidP="001345D9">
      <w:pPr>
        <w:spacing w:before="100" w:beforeAutospacing="1" w:after="0"/>
        <w:contextualSpacing/>
        <w:jc w:val="left"/>
        <w:rPr>
          <w:rFonts w:ascii="Arial" w:eastAsia="Calibri" w:hAnsi="Arial" w:cs="Times New Roman"/>
          <w:sz w:val="24"/>
          <w:szCs w:val="24"/>
        </w:rPr>
      </w:pPr>
    </w:p>
    <w:p w14:paraId="4D13DEA9" w14:textId="77777777" w:rsidR="001345D9" w:rsidRPr="001345D9" w:rsidRDefault="001345D9" w:rsidP="001345D9">
      <w:pPr>
        <w:spacing w:before="100" w:beforeAutospacing="1" w:after="0"/>
        <w:contextualSpacing/>
        <w:jc w:val="left"/>
        <w:rPr>
          <w:rFonts w:ascii="Arial" w:eastAsia="Calibri" w:hAnsi="Arial" w:cs="Times New Roman"/>
          <w:sz w:val="24"/>
          <w:szCs w:val="24"/>
        </w:rPr>
      </w:pPr>
      <w:r w:rsidRPr="001345D9">
        <w:rPr>
          <w:rFonts w:ascii="Arial" w:eastAsia="Calibri" w:hAnsi="Arial" w:cs="Times New Roman"/>
          <w:sz w:val="24"/>
          <w:szCs w:val="24"/>
        </w:rPr>
        <w:t>Slavery was one of the pillars of African societies. The prestige and power of the great African lords was evaluated by the number of slaves one had. The practice of slavery in Africa would facilitate the entry of Europeans into the process. To interpret the slavery trade as a unique form of colonial exploitation is to forget that it was a practice perpetuated by the natives. The slave traders operated directly with the local slave masters. Generally, the advantages to both parties were equal: the African obtained manufactured products from Europe and military help he needed to defend himself against his enemies.</w:t>
      </w:r>
    </w:p>
    <w:p w14:paraId="4D13DEAA" w14:textId="77777777" w:rsidR="001345D9" w:rsidRPr="001345D9" w:rsidRDefault="001345D9" w:rsidP="001345D9">
      <w:pPr>
        <w:spacing w:before="100" w:beforeAutospacing="1" w:after="0"/>
        <w:contextualSpacing/>
        <w:jc w:val="left"/>
        <w:rPr>
          <w:rFonts w:ascii="Arial" w:eastAsia="Times New Roman" w:hAnsi="Arial" w:cs="Times New Roman"/>
          <w:sz w:val="24"/>
          <w:szCs w:val="24"/>
        </w:rPr>
      </w:pPr>
    </w:p>
    <w:p w14:paraId="4D13DEAB" w14:textId="77777777" w:rsidR="001345D9" w:rsidRPr="001345D9" w:rsidRDefault="001345D9" w:rsidP="001345D9">
      <w:pPr>
        <w:autoSpaceDE w:val="0"/>
        <w:autoSpaceDN w:val="0"/>
        <w:adjustRightInd w:val="0"/>
        <w:spacing w:after="0"/>
        <w:contextualSpacing/>
        <w:jc w:val="left"/>
        <w:rPr>
          <w:rFonts w:ascii="Arial" w:eastAsia="Calibri" w:hAnsi="Arial" w:cs="Times New Roman"/>
          <w:sz w:val="24"/>
          <w:szCs w:val="24"/>
        </w:rPr>
      </w:pPr>
      <w:r w:rsidRPr="001345D9">
        <w:rPr>
          <w:rFonts w:ascii="Arial" w:eastAsia="Calibri" w:hAnsi="Arial" w:cs="Times New Roman"/>
          <w:sz w:val="24"/>
          <w:szCs w:val="24"/>
        </w:rPr>
        <w:t xml:space="preserve">The development of the slave trade became part of the process of settling the American continent. In comparison with Indian slavery, the blacks had a better physical capacity and resisted better to the climate, two important factors to justify the successive waves of slaves that left Africa towards America. </w:t>
      </w:r>
    </w:p>
    <w:p w14:paraId="4D13DEAC" w14:textId="77777777" w:rsidR="001345D9" w:rsidRPr="001345D9" w:rsidRDefault="001345D9" w:rsidP="001345D9">
      <w:pPr>
        <w:autoSpaceDE w:val="0"/>
        <w:autoSpaceDN w:val="0"/>
        <w:adjustRightInd w:val="0"/>
        <w:spacing w:after="0"/>
        <w:contextualSpacing/>
        <w:jc w:val="left"/>
        <w:rPr>
          <w:rFonts w:ascii="Arial" w:eastAsia="Calibri" w:hAnsi="Arial" w:cs="Times New Roman"/>
          <w:sz w:val="24"/>
          <w:szCs w:val="24"/>
        </w:rPr>
      </w:pPr>
    </w:p>
    <w:p w14:paraId="4D13DEAD"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The time between the moment the slaves were bought and when they arrived at port was very dangerous not only for the European traders but for the slaves as well. Revolts and disturbances occurred frequently. Crossing the Atlantic was extremely difficult for slaves. First there was not enough room in the boats. They suffered from heat, thirst, and a lack of hygiene. Even the whites had difficulty with these things.</w:t>
      </w:r>
    </w:p>
    <w:p w14:paraId="4D13DEAE"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AF"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At the time the European states did not recognize the negative consequences of these massive migrations. On the other hand, a new diverse cultural situation originated on the American continent that resulted from the multiplicity of mixed races and cultures. Brazil became the most expressive model of the process carried out by the Portuguese as it melted Indian, white, and black in a complex mix of ethnicities and cultures. </w:t>
      </w:r>
    </w:p>
    <w:p w14:paraId="4D13DEB0"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B1"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B2" w14:textId="77777777" w:rsidR="001345D9" w:rsidRPr="001345D9" w:rsidRDefault="001345D9" w:rsidP="001345D9">
      <w:pPr>
        <w:autoSpaceDE w:val="0"/>
        <w:autoSpaceDN w:val="0"/>
        <w:adjustRightInd w:val="0"/>
        <w:spacing w:after="0"/>
        <w:jc w:val="left"/>
        <w:rPr>
          <w:rFonts w:ascii="Arial" w:eastAsia="ヒラギノ角ゴ Pro W3" w:hAnsi="Arial" w:cs="Times New Roman"/>
          <w:i/>
          <w:sz w:val="24"/>
          <w:szCs w:val="24"/>
        </w:rPr>
      </w:pPr>
      <w:r w:rsidRPr="001345D9">
        <w:rPr>
          <w:rFonts w:ascii="Arial" w:eastAsia="ヒラギノ角ゴ Pro W3" w:hAnsi="Arial" w:cs="Times New Roman"/>
          <w:b/>
          <w:i/>
          <w:sz w:val="24"/>
          <w:szCs w:val="24"/>
        </w:rPr>
        <w:t>Source</w:t>
      </w:r>
      <w:r w:rsidRPr="001345D9">
        <w:rPr>
          <w:rFonts w:ascii="Arial" w:eastAsia="ヒラギノ角ゴ Pro W3" w:hAnsi="Arial" w:cs="Times New Roman"/>
          <w:b/>
          <w:sz w:val="24"/>
          <w:szCs w:val="24"/>
        </w:rPr>
        <w:t>:</w:t>
      </w:r>
      <w:r w:rsidRPr="001345D9">
        <w:rPr>
          <w:rFonts w:ascii="Arial" w:eastAsia="ヒラギノ角ゴ Pro W3" w:hAnsi="Arial" w:cs="Times New Roman"/>
          <w:sz w:val="24"/>
          <w:szCs w:val="24"/>
        </w:rPr>
        <w:t xml:space="preserve"> History for Grade Ten, Volume 2, </w:t>
      </w:r>
      <w:r w:rsidRPr="001345D9">
        <w:rPr>
          <w:rFonts w:ascii="Arial" w:eastAsia="ヒラギノ角ゴ Pro W3" w:hAnsi="Arial" w:cs="Times New Roman"/>
          <w:i/>
          <w:sz w:val="24"/>
          <w:szCs w:val="24"/>
        </w:rPr>
        <w:t>published in Portugal in 1994.</w:t>
      </w:r>
    </w:p>
    <w:p w14:paraId="4D13DEB3" w14:textId="77777777" w:rsidR="001345D9" w:rsidRPr="001345D9" w:rsidRDefault="001345D9" w:rsidP="001345D9">
      <w:pPr>
        <w:spacing w:after="0"/>
        <w:jc w:val="left"/>
        <w:rPr>
          <w:rFonts w:ascii="Arial" w:eastAsia="ヒラギノ角ゴ Pro W3" w:hAnsi="Arial" w:cs="Times New Roman"/>
          <w:i/>
          <w:sz w:val="24"/>
          <w:szCs w:val="24"/>
        </w:rPr>
      </w:pPr>
      <w:r w:rsidRPr="001345D9">
        <w:rPr>
          <w:rFonts w:ascii="Arial" w:eastAsia="ヒラギノ角ゴ Pro W3" w:hAnsi="Arial" w:cs="Times New Roman"/>
          <w:i/>
          <w:sz w:val="24"/>
          <w:szCs w:val="24"/>
        </w:rPr>
        <w:br w:type="page"/>
      </w:r>
    </w:p>
    <w:p w14:paraId="4D13DEB4" w14:textId="77777777" w:rsidR="001345D9" w:rsidRPr="001345D9" w:rsidRDefault="001345D9" w:rsidP="001345D9">
      <w:pPr>
        <w:autoSpaceDE w:val="0"/>
        <w:autoSpaceDN w:val="0"/>
        <w:adjustRightInd w:val="0"/>
        <w:spacing w:after="0"/>
        <w:jc w:val="left"/>
        <w:rPr>
          <w:rFonts w:ascii="Arial" w:eastAsia="Calibri" w:hAnsi="Arial" w:cs="Times New Roman"/>
          <w:b/>
          <w:sz w:val="24"/>
          <w:szCs w:val="24"/>
        </w:rPr>
      </w:pPr>
      <w:r w:rsidRPr="001345D9">
        <w:rPr>
          <w:rFonts w:ascii="Arial" w:eastAsia="Calibri" w:hAnsi="Arial" w:cs="Times New Roman"/>
          <w:b/>
          <w:sz w:val="24"/>
          <w:szCs w:val="24"/>
        </w:rPr>
        <w:lastRenderedPageBreak/>
        <w:t>Document B: Slave Ship Captain</w:t>
      </w:r>
    </w:p>
    <w:p w14:paraId="4D13DEB5" w14:textId="77777777" w:rsidR="001345D9" w:rsidRPr="001345D9" w:rsidRDefault="001345D9" w:rsidP="001345D9">
      <w:pPr>
        <w:autoSpaceDE w:val="0"/>
        <w:autoSpaceDN w:val="0"/>
        <w:adjustRightInd w:val="0"/>
        <w:spacing w:after="0"/>
        <w:jc w:val="center"/>
        <w:rPr>
          <w:rFonts w:ascii="Arial" w:eastAsia="Calibri" w:hAnsi="Arial" w:cs="Times New Roman"/>
          <w:sz w:val="24"/>
          <w:szCs w:val="24"/>
        </w:rPr>
      </w:pPr>
    </w:p>
    <w:p w14:paraId="4D13DEB6" w14:textId="77777777" w:rsidR="001345D9" w:rsidRPr="001345D9" w:rsidRDefault="001345D9" w:rsidP="001345D9">
      <w:pPr>
        <w:autoSpaceDE w:val="0"/>
        <w:autoSpaceDN w:val="0"/>
        <w:adjustRightInd w:val="0"/>
        <w:spacing w:after="0"/>
        <w:jc w:val="left"/>
        <w:rPr>
          <w:rFonts w:ascii="Arial" w:eastAsia="Calibri" w:hAnsi="Arial" w:cs="Times New Roman"/>
          <w:i/>
          <w:iCs/>
          <w:sz w:val="24"/>
          <w:szCs w:val="24"/>
        </w:rPr>
      </w:pPr>
      <w:r w:rsidRPr="001345D9">
        <w:rPr>
          <w:rFonts w:ascii="Arial" w:eastAsia="Calibri" w:hAnsi="Arial" w:cs="Times New Roman"/>
          <w:i/>
          <w:iCs/>
          <w:sz w:val="24"/>
          <w:szCs w:val="24"/>
        </w:rPr>
        <w:t xml:space="preserve">Captain Thomas Phillips transported slaves from Africa to Barbados on the ship </w:t>
      </w:r>
      <w:r w:rsidRPr="001345D9">
        <w:rPr>
          <w:rFonts w:ascii="Arial" w:eastAsia="Calibri" w:hAnsi="Arial" w:cs="Times New Roman"/>
          <w:sz w:val="24"/>
          <w:szCs w:val="24"/>
        </w:rPr>
        <w:t xml:space="preserve">Hannibal </w:t>
      </w:r>
      <w:r w:rsidRPr="001345D9">
        <w:rPr>
          <w:rFonts w:ascii="Arial" w:eastAsia="Calibri" w:hAnsi="Arial" w:cs="Times New Roman"/>
          <w:i/>
          <w:iCs/>
          <w:sz w:val="24"/>
          <w:szCs w:val="24"/>
        </w:rPr>
        <w:t>in 1693. The ship left the African island of São Tomé on August 25</w:t>
      </w:r>
      <w:r w:rsidRPr="001345D9">
        <w:rPr>
          <w:rFonts w:ascii="Arial" w:eastAsia="Calibri" w:hAnsi="Arial" w:cs="Times New Roman"/>
          <w:i/>
          <w:iCs/>
          <w:sz w:val="24"/>
          <w:szCs w:val="24"/>
          <w:vertAlign w:val="superscript"/>
        </w:rPr>
        <w:t>th</w:t>
      </w:r>
      <w:r w:rsidRPr="001345D9">
        <w:rPr>
          <w:rFonts w:ascii="Arial" w:eastAsia="Calibri" w:hAnsi="Arial" w:cs="Times New Roman"/>
          <w:i/>
          <w:iCs/>
          <w:sz w:val="24"/>
          <w:szCs w:val="24"/>
        </w:rPr>
        <w:t xml:space="preserve"> and arrived in Barbados on November 4th.The Royal African Company of London funded the trip. This is an excerpt from his journal about the voyage.</w:t>
      </w:r>
    </w:p>
    <w:p w14:paraId="4D13DEB7"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B8"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We spent in our passage from St. Thomas to </w:t>
      </w:r>
      <w:proofErr w:type="spellStart"/>
      <w:r w:rsidRPr="001345D9">
        <w:rPr>
          <w:rFonts w:ascii="Arial" w:eastAsia="Calibri" w:hAnsi="Arial" w:cs="Times New Roman"/>
          <w:sz w:val="24"/>
          <w:szCs w:val="24"/>
        </w:rPr>
        <w:t>Barbadoes</w:t>
      </w:r>
      <w:proofErr w:type="spellEnd"/>
      <w:r w:rsidRPr="001345D9">
        <w:rPr>
          <w:rFonts w:ascii="Arial" w:eastAsia="Calibri" w:hAnsi="Arial" w:cs="Times New Roman"/>
          <w:sz w:val="24"/>
          <w:szCs w:val="24"/>
        </w:rPr>
        <w:t xml:space="preserve"> two months eleven days, from the 25</w:t>
      </w:r>
      <w:r w:rsidRPr="001345D9">
        <w:rPr>
          <w:rFonts w:ascii="Arial" w:eastAsia="Calibri" w:hAnsi="Arial" w:cs="Times New Roman"/>
          <w:sz w:val="24"/>
          <w:szCs w:val="24"/>
          <w:vertAlign w:val="superscript"/>
        </w:rPr>
        <w:t>th</w:t>
      </w:r>
      <w:r w:rsidRPr="001345D9">
        <w:rPr>
          <w:rFonts w:ascii="Arial" w:eastAsia="Calibri" w:hAnsi="Arial" w:cs="Times New Roman"/>
          <w:sz w:val="24"/>
          <w:szCs w:val="24"/>
        </w:rPr>
        <w:t xml:space="preserve"> of August to the 4</w:t>
      </w:r>
      <w:r w:rsidRPr="001345D9">
        <w:rPr>
          <w:rFonts w:ascii="Arial" w:eastAsia="Calibri" w:hAnsi="Arial" w:cs="Times New Roman"/>
          <w:sz w:val="24"/>
          <w:szCs w:val="24"/>
          <w:vertAlign w:val="superscript"/>
        </w:rPr>
        <w:t>th</w:t>
      </w:r>
      <w:r w:rsidRPr="001345D9">
        <w:rPr>
          <w:rFonts w:ascii="Arial" w:eastAsia="Calibri" w:hAnsi="Arial" w:cs="Times New Roman"/>
          <w:sz w:val="24"/>
          <w:szCs w:val="24"/>
        </w:rPr>
        <w:t xml:space="preserve"> of November following: in which time there happened such sickening and mortality among my poor men and Negroes. Of the first we buried 14, and of the last 320, which was a great detriment to our voyage, the Royal African Company losing ten pounds by every slave that died, and the owners of the ship ten pounds ten shillings, being the freight agreed on to be paid by the charter-party for every Negro delivered alive ashore to the African Company’s agents at </w:t>
      </w:r>
      <w:proofErr w:type="spellStart"/>
      <w:r w:rsidRPr="001345D9">
        <w:rPr>
          <w:rFonts w:ascii="Arial" w:eastAsia="Calibri" w:hAnsi="Arial" w:cs="Times New Roman"/>
          <w:sz w:val="24"/>
          <w:szCs w:val="24"/>
        </w:rPr>
        <w:t>Barbadoes</w:t>
      </w:r>
      <w:proofErr w:type="spellEnd"/>
      <w:proofErr w:type="gramStart"/>
      <w:r w:rsidRPr="001345D9">
        <w:rPr>
          <w:rFonts w:ascii="Arial" w:eastAsia="Calibri" w:hAnsi="Arial" w:cs="Times New Roman"/>
          <w:sz w:val="24"/>
          <w:szCs w:val="24"/>
        </w:rPr>
        <w:t>. . .  .</w:t>
      </w:r>
      <w:proofErr w:type="gramEnd"/>
      <w:r w:rsidRPr="001345D9">
        <w:rPr>
          <w:rFonts w:ascii="Arial" w:eastAsia="Calibri" w:hAnsi="Arial" w:cs="Times New Roman"/>
          <w:sz w:val="24"/>
          <w:szCs w:val="24"/>
        </w:rPr>
        <w:t xml:space="preserve"> </w:t>
      </w:r>
    </w:p>
    <w:p w14:paraId="4D13DEB9"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BA"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The distemper which my men as well as the blacks mostly died of was the white flux, which was so violent and inveterate that no medicine would in the least check it, so that when any our men were seized with it, we esteemed him a dead man, as he generally proved. I cannot imagine what should cause it in them so suddenly, they being free from it till about a week after we left the island of St. Thomas</w:t>
      </w:r>
      <w:proofErr w:type="gramStart"/>
      <w:r w:rsidRPr="001345D9">
        <w:rPr>
          <w:rFonts w:ascii="Arial" w:eastAsia="Calibri" w:hAnsi="Arial" w:cs="Times New Roman"/>
          <w:sz w:val="24"/>
          <w:szCs w:val="24"/>
        </w:rPr>
        <w:t>. . . .</w:t>
      </w:r>
      <w:proofErr w:type="gramEnd"/>
      <w:r w:rsidRPr="001345D9">
        <w:rPr>
          <w:rFonts w:ascii="Arial" w:eastAsia="Calibri" w:hAnsi="Arial" w:cs="Times New Roman"/>
          <w:sz w:val="24"/>
          <w:szCs w:val="24"/>
        </w:rPr>
        <w:t xml:space="preserve"> </w:t>
      </w:r>
    </w:p>
    <w:p w14:paraId="4D13DEBB"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BC"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The Negroes are so incident to the </w:t>
      </w:r>
      <w:proofErr w:type="gramStart"/>
      <w:r w:rsidRPr="001345D9">
        <w:rPr>
          <w:rFonts w:ascii="Arial" w:eastAsia="Calibri" w:hAnsi="Arial" w:cs="Times New Roman"/>
          <w:sz w:val="24"/>
          <w:szCs w:val="24"/>
        </w:rPr>
        <w:t>small-pox</w:t>
      </w:r>
      <w:proofErr w:type="gramEnd"/>
      <w:r w:rsidRPr="001345D9">
        <w:rPr>
          <w:rFonts w:ascii="Arial" w:eastAsia="Calibri" w:hAnsi="Arial" w:cs="Times New Roman"/>
          <w:sz w:val="24"/>
          <w:szCs w:val="24"/>
        </w:rPr>
        <w:t xml:space="preserve"> that few ships that carry them escape without it, and sometimes it makes vast havoc and destruction among them. But </w:t>
      </w:r>
      <w:proofErr w:type="spellStart"/>
      <w:r w:rsidRPr="001345D9">
        <w:rPr>
          <w:rFonts w:ascii="Arial" w:eastAsia="Calibri" w:hAnsi="Arial" w:cs="Times New Roman"/>
          <w:sz w:val="24"/>
          <w:szCs w:val="24"/>
        </w:rPr>
        <w:t>tho</w:t>
      </w:r>
      <w:proofErr w:type="spellEnd"/>
      <w:r w:rsidRPr="001345D9">
        <w:rPr>
          <w:rFonts w:ascii="Arial" w:eastAsia="Calibri" w:hAnsi="Arial" w:cs="Times New Roman"/>
          <w:sz w:val="24"/>
          <w:szCs w:val="24"/>
        </w:rPr>
        <w:t xml:space="preserve">’ we had 100 at a time sick of it, and that it went </w:t>
      </w:r>
      <w:proofErr w:type="spellStart"/>
      <w:r w:rsidRPr="001345D9">
        <w:rPr>
          <w:rFonts w:ascii="Arial" w:eastAsia="Calibri" w:hAnsi="Arial" w:cs="Times New Roman"/>
          <w:sz w:val="24"/>
          <w:szCs w:val="24"/>
        </w:rPr>
        <w:t>thro</w:t>
      </w:r>
      <w:proofErr w:type="spellEnd"/>
      <w:r w:rsidRPr="001345D9">
        <w:rPr>
          <w:rFonts w:ascii="Arial" w:eastAsia="Calibri" w:hAnsi="Arial" w:cs="Times New Roman"/>
          <w:sz w:val="24"/>
          <w:szCs w:val="24"/>
        </w:rPr>
        <w:t xml:space="preserve">’ the ship, yet we lost not above a dozen by it. All the assistance we gave the diseased was only as much water as they </w:t>
      </w:r>
      <w:proofErr w:type="spellStart"/>
      <w:r w:rsidRPr="001345D9">
        <w:rPr>
          <w:rFonts w:ascii="Arial" w:eastAsia="Calibri" w:hAnsi="Arial" w:cs="Times New Roman"/>
          <w:sz w:val="24"/>
          <w:szCs w:val="24"/>
        </w:rPr>
        <w:t>desir’d</w:t>
      </w:r>
      <w:proofErr w:type="spellEnd"/>
      <w:r w:rsidRPr="001345D9">
        <w:rPr>
          <w:rFonts w:ascii="Arial" w:eastAsia="Calibri" w:hAnsi="Arial" w:cs="Times New Roman"/>
          <w:sz w:val="24"/>
          <w:szCs w:val="24"/>
        </w:rPr>
        <w:t xml:space="preserve"> to drink, and some palm-oil to anoint their sores, and they would generally recover without any other helps but what kind nature gave them.</w:t>
      </w:r>
    </w:p>
    <w:p w14:paraId="4D13DEBD"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BE"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One thing is very surprising in this distemper among the Blacks, that </w:t>
      </w:r>
      <w:proofErr w:type="spellStart"/>
      <w:r w:rsidRPr="001345D9">
        <w:rPr>
          <w:rFonts w:ascii="Arial" w:eastAsia="Calibri" w:hAnsi="Arial" w:cs="Times New Roman"/>
          <w:sz w:val="24"/>
          <w:szCs w:val="24"/>
        </w:rPr>
        <w:t>tho</w:t>
      </w:r>
      <w:proofErr w:type="spellEnd"/>
      <w:r w:rsidRPr="001345D9">
        <w:rPr>
          <w:rFonts w:ascii="Arial" w:eastAsia="Calibri" w:hAnsi="Arial" w:cs="Times New Roman"/>
          <w:sz w:val="24"/>
          <w:szCs w:val="24"/>
        </w:rPr>
        <w:t xml:space="preserve">’ it immediately infects those of their own </w:t>
      </w:r>
      <w:proofErr w:type="spellStart"/>
      <w:r w:rsidRPr="001345D9">
        <w:rPr>
          <w:rFonts w:ascii="Arial" w:eastAsia="Calibri" w:hAnsi="Arial" w:cs="Times New Roman"/>
          <w:sz w:val="24"/>
          <w:szCs w:val="24"/>
        </w:rPr>
        <w:t>colour</w:t>
      </w:r>
      <w:proofErr w:type="spellEnd"/>
      <w:r w:rsidRPr="001345D9">
        <w:rPr>
          <w:rFonts w:ascii="Arial" w:eastAsia="Calibri" w:hAnsi="Arial" w:cs="Times New Roman"/>
          <w:sz w:val="24"/>
          <w:szCs w:val="24"/>
        </w:rPr>
        <w:t xml:space="preserve">, yet it will never seize a white man; for I had several white men and boys aboard that had never had that distemper, and were constantly among the Blacks that were sick of it, yet none of them in the least </w:t>
      </w:r>
      <w:proofErr w:type="spellStart"/>
      <w:r w:rsidRPr="001345D9">
        <w:rPr>
          <w:rFonts w:ascii="Arial" w:eastAsia="Calibri" w:hAnsi="Arial" w:cs="Times New Roman"/>
          <w:sz w:val="24"/>
          <w:szCs w:val="24"/>
        </w:rPr>
        <w:t>catch’d</w:t>
      </w:r>
      <w:proofErr w:type="spellEnd"/>
      <w:r w:rsidRPr="001345D9">
        <w:rPr>
          <w:rFonts w:ascii="Arial" w:eastAsia="Calibri" w:hAnsi="Arial" w:cs="Times New Roman"/>
          <w:sz w:val="24"/>
          <w:szCs w:val="24"/>
        </w:rPr>
        <w:t xml:space="preserve"> it, </w:t>
      </w:r>
      <w:proofErr w:type="spellStart"/>
      <w:r w:rsidRPr="001345D9">
        <w:rPr>
          <w:rFonts w:ascii="Arial" w:eastAsia="Calibri" w:hAnsi="Arial" w:cs="Times New Roman"/>
          <w:sz w:val="24"/>
          <w:szCs w:val="24"/>
        </w:rPr>
        <w:t>tho</w:t>
      </w:r>
      <w:proofErr w:type="spellEnd"/>
      <w:r w:rsidRPr="001345D9">
        <w:rPr>
          <w:rFonts w:ascii="Arial" w:eastAsia="Calibri" w:hAnsi="Arial" w:cs="Times New Roman"/>
          <w:sz w:val="24"/>
          <w:szCs w:val="24"/>
        </w:rPr>
        <w:t xml:space="preserve">’ it be the very same malady in its effects, as well as symptoms among the Blacks as among us in England, beginning with the pain in the head, back, shivering, vomiting, fever, etc. </w:t>
      </w:r>
    </w:p>
    <w:p w14:paraId="4D13DEBF"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C0"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But what the smallpox </w:t>
      </w:r>
      <w:proofErr w:type="spellStart"/>
      <w:r w:rsidRPr="001345D9">
        <w:rPr>
          <w:rFonts w:ascii="Arial" w:eastAsia="Calibri" w:hAnsi="Arial" w:cs="Times New Roman"/>
          <w:sz w:val="24"/>
          <w:szCs w:val="24"/>
        </w:rPr>
        <w:t>spar’d</w:t>
      </w:r>
      <w:proofErr w:type="spellEnd"/>
      <w:r w:rsidRPr="001345D9">
        <w:rPr>
          <w:rFonts w:ascii="Arial" w:eastAsia="Calibri" w:hAnsi="Arial" w:cs="Times New Roman"/>
          <w:sz w:val="24"/>
          <w:szCs w:val="24"/>
        </w:rPr>
        <w:t>, the flux swept off, to our great regret, after all our pains and care to give them their messes in due order and season, keeping their lodgings as clean and sweet as possible, and enduring so much misery and stench so long among a parcel of creatures nastier than swine, and after all our expectations to be defeated by their mortality.</w:t>
      </w:r>
    </w:p>
    <w:p w14:paraId="4D13DEC1"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C2"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No gold-finders can endure so much noisome slavery as they do who carry Negroes; for those have some respite and satisfaction, but we endure twice the misery; and yet by their mortality our voyages are ruined, and we pine and fret ourselves to death, and take so much pain to so little purpose. </w:t>
      </w:r>
    </w:p>
    <w:p w14:paraId="4D13DEC3"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C4"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C5"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b/>
          <w:i/>
          <w:sz w:val="24"/>
          <w:szCs w:val="24"/>
        </w:rPr>
        <w:t>Source</w:t>
      </w:r>
      <w:r w:rsidRPr="001345D9">
        <w:rPr>
          <w:rFonts w:ascii="Arial" w:eastAsia="Calibri" w:hAnsi="Arial" w:cs="Times New Roman"/>
          <w:i/>
          <w:sz w:val="24"/>
          <w:szCs w:val="24"/>
        </w:rPr>
        <w:t>:</w:t>
      </w:r>
      <w:r w:rsidRPr="001345D9">
        <w:rPr>
          <w:rFonts w:ascii="Arial" w:eastAsia="Calibri" w:hAnsi="Arial" w:cs="Times New Roman"/>
          <w:sz w:val="24"/>
          <w:szCs w:val="24"/>
        </w:rPr>
        <w:t xml:space="preserve"> </w:t>
      </w:r>
      <w:r w:rsidRPr="001345D9">
        <w:rPr>
          <w:rFonts w:ascii="Arial" w:eastAsia="Calibri" w:hAnsi="Arial" w:cs="Times New Roman"/>
          <w:i/>
          <w:sz w:val="24"/>
          <w:szCs w:val="24"/>
        </w:rPr>
        <w:t xml:space="preserve">Thomas Phillips, </w:t>
      </w:r>
      <w:r w:rsidRPr="001345D9">
        <w:rPr>
          <w:rFonts w:ascii="Arial" w:eastAsia="Calibri" w:hAnsi="Arial" w:cs="Times New Roman"/>
          <w:sz w:val="24"/>
          <w:szCs w:val="24"/>
        </w:rPr>
        <w:t>A Collection of Voyages and Travels</w:t>
      </w:r>
      <w:r w:rsidRPr="001345D9">
        <w:rPr>
          <w:rFonts w:ascii="Arial" w:eastAsia="Calibri" w:hAnsi="Arial" w:cs="Times New Roman"/>
          <w:i/>
          <w:sz w:val="24"/>
          <w:szCs w:val="24"/>
        </w:rPr>
        <w:t>, 1732.</w:t>
      </w:r>
      <w:r w:rsidRPr="001345D9">
        <w:rPr>
          <w:rFonts w:ascii="Arial" w:eastAsia="Calibri" w:hAnsi="Arial" w:cs="Times New Roman"/>
          <w:sz w:val="24"/>
          <w:szCs w:val="24"/>
        </w:rPr>
        <w:t xml:space="preserve"> </w:t>
      </w:r>
    </w:p>
    <w:p w14:paraId="4D13DEC6" w14:textId="77777777" w:rsidR="001345D9" w:rsidRPr="001345D9" w:rsidRDefault="001345D9" w:rsidP="001345D9">
      <w:pPr>
        <w:spacing w:after="0"/>
        <w:jc w:val="left"/>
        <w:rPr>
          <w:rFonts w:ascii="Arial" w:eastAsia="Calibri" w:hAnsi="Arial" w:cs="Times New Roman"/>
          <w:sz w:val="24"/>
          <w:szCs w:val="24"/>
        </w:rPr>
      </w:pPr>
      <w:r w:rsidRPr="001345D9">
        <w:rPr>
          <w:rFonts w:ascii="Arial" w:eastAsia="Calibri" w:hAnsi="Arial" w:cs="Times New Roman"/>
          <w:sz w:val="24"/>
          <w:szCs w:val="24"/>
        </w:rPr>
        <w:br w:type="page"/>
      </w:r>
    </w:p>
    <w:p w14:paraId="4D13DEC7" w14:textId="77777777" w:rsidR="001345D9" w:rsidRPr="001345D9" w:rsidRDefault="001345D9" w:rsidP="001345D9">
      <w:pPr>
        <w:autoSpaceDE w:val="0"/>
        <w:autoSpaceDN w:val="0"/>
        <w:adjustRightInd w:val="0"/>
        <w:spacing w:after="0"/>
        <w:jc w:val="left"/>
        <w:rPr>
          <w:rFonts w:ascii="Arial" w:eastAsia="Calibri" w:hAnsi="Arial" w:cs="Times New Roman"/>
          <w:b/>
          <w:sz w:val="24"/>
          <w:szCs w:val="24"/>
        </w:rPr>
      </w:pPr>
      <w:r w:rsidRPr="001345D9">
        <w:rPr>
          <w:rFonts w:ascii="Arial" w:eastAsia="Calibri" w:hAnsi="Arial" w:cs="Times New Roman"/>
          <w:b/>
          <w:sz w:val="24"/>
          <w:szCs w:val="24"/>
        </w:rPr>
        <w:lastRenderedPageBreak/>
        <w:t>Document C: Slave Ship Doctor</w:t>
      </w:r>
    </w:p>
    <w:p w14:paraId="4D13DEC8" w14:textId="77777777" w:rsidR="001345D9" w:rsidRPr="001345D9" w:rsidRDefault="001345D9" w:rsidP="001345D9">
      <w:pPr>
        <w:autoSpaceDE w:val="0"/>
        <w:autoSpaceDN w:val="0"/>
        <w:adjustRightInd w:val="0"/>
        <w:spacing w:after="0"/>
        <w:jc w:val="center"/>
        <w:rPr>
          <w:rFonts w:ascii="Arial" w:eastAsia="Calibri" w:hAnsi="Arial" w:cs="Times New Roman"/>
          <w:sz w:val="24"/>
          <w:szCs w:val="24"/>
        </w:rPr>
      </w:pPr>
    </w:p>
    <w:p w14:paraId="4D13DEC9" w14:textId="77777777" w:rsidR="001345D9" w:rsidRPr="001345D9" w:rsidRDefault="001345D9" w:rsidP="001345D9">
      <w:pPr>
        <w:autoSpaceDE w:val="0"/>
        <w:autoSpaceDN w:val="0"/>
        <w:adjustRightInd w:val="0"/>
        <w:spacing w:after="0"/>
        <w:jc w:val="left"/>
        <w:rPr>
          <w:rFonts w:ascii="Arial" w:eastAsia="Calibri" w:hAnsi="Arial" w:cs="Times New Roman"/>
          <w:i/>
          <w:iCs/>
          <w:sz w:val="24"/>
          <w:szCs w:val="24"/>
        </w:rPr>
      </w:pPr>
      <w:r w:rsidRPr="001345D9">
        <w:rPr>
          <w:rFonts w:ascii="Arial" w:eastAsia="Calibri" w:hAnsi="Arial" w:cs="Times New Roman"/>
          <w:i/>
          <w:iCs/>
          <w:sz w:val="24"/>
          <w:szCs w:val="24"/>
        </w:rPr>
        <w:t xml:space="preserve">Alexander Falconbridge served as a doctor (known as the surgeon on ships) on British slave ships during the 1780s. He later wrote a book, </w:t>
      </w:r>
      <w:r w:rsidRPr="001345D9">
        <w:rPr>
          <w:rFonts w:ascii="Arial" w:eastAsia="Calibri" w:hAnsi="Arial" w:cs="Times New Roman"/>
          <w:sz w:val="24"/>
          <w:szCs w:val="24"/>
        </w:rPr>
        <w:t>An Account of the</w:t>
      </w:r>
      <w:r w:rsidRPr="001345D9">
        <w:rPr>
          <w:rFonts w:ascii="Arial" w:eastAsia="Calibri" w:hAnsi="Arial" w:cs="Times New Roman"/>
          <w:i/>
          <w:iCs/>
          <w:sz w:val="24"/>
          <w:szCs w:val="24"/>
        </w:rPr>
        <w:t xml:space="preserve"> </w:t>
      </w:r>
      <w:r w:rsidRPr="001345D9">
        <w:rPr>
          <w:rFonts w:ascii="Arial" w:eastAsia="Calibri" w:hAnsi="Arial" w:cs="Times New Roman"/>
          <w:sz w:val="24"/>
          <w:szCs w:val="24"/>
        </w:rPr>
        <w:t xml:space="preserve">Slave Trade on the Coast of Africa, </w:t>
      </w:r>
      <w:r w:rsidRPr="001345D9">
        <w:rPr>
          <w:rFonts w:ascii="Arial" w:eastAsia="Calibri" w:hAnsi="Arial" w:cs="Times New Roman"/>
          <w:i/>
          <w:iCs/>
          <w:sz w:val="24"/>
          <w:szCs w:val="24"/>
        </w:rPr>
        <w:t xml:space="preserve">about his experiences. The book became popular among </w:t>
      </w:r>
      <w:proofErr w:type="gramStart"/>
      <w:r w:rsidRPr="001345D9">
        <w:rPr>
          <w:rFonts w:ascii="Arial" w:eastAsia="Calibri" w:hAnsi="Arial" w:cs="Times New Roman"/>
          <w:i/>
          <w:iCs/>
          <w:sz w:val="24"/>
          <w:szCs w:val="24"/>
        </w:rPr>
        <w:t>abolitionists</w:t>
      </w:r>
      <w:proofErr w:type="gramEnd"/>
      <w:r w:rsidRPr="001345D9">
        <w:rPr>
          <w:rFonts w:ascii="Arial" w:eastAsia="Calibri" w:hAnsi="Arial" w:cs="Times New Roman"/>
          <w:i/>
          <w:iCs/>
          <w:sz w:val="24"/>
          <w:szCs w:val="24"/>
        </w:rPr>
        <w:t xml:space="preserve"> and he later worked with the Anti-Slavery Society. These are excerpts from his book</w:t>
      </w:r>
      <w:r w:rsidRPr="001345D9">
        <w:rPr>
          <w:rFonts w:ascii="Arial" w:eastAsia="Calibri" w:hAnsi="Arial" w:cs="Times New Roman"/>
          <w:sz w:val="24"/>
          <w:szCs w:val="24"/>
        </w:rPr>
        <w:t>.</w:t>
      </w:r>
    </w:p>
    <w:p w14:paraId="4D13DECA"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CB"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The men negroes, on being brought aboard the ship, are immediately fastened together, two and two, by </w:t>
      </w:r>
      <w:proofErr w:type="gramStart"/>
      <w:r w:rsidRPr="001345D9">
        <w:rPr>
          <w:rFonts w:ascii="Arial" w:eastAsia="Calibri" w:hAnsi="Arial" w:cs="Times New Roman"/>
          <w:sz w:val="24"/>
          <w:szCs w:val="24"/>
        </w:rPr>
        <w:t>hand-cuffs</w:t>
      </w:r>
      <w:proofErr w:type="gramEnd"/>
      <w:r w:rsidRPr="001345D9">
        <w:rPr>
          <w:rFonts w:ascii="Arial" w:eastAsia="Calibri" w:hAnsi="Arial" w:cs="Times New Roman"/>
          <w:sz w:val="24"/>
          <w:szCs w:val="24"/>
        </w:rPr>
        <w:t xml:space="preserve"> on their wrists, and by irons riveted on their legs. They are then sent down between the </w:t>
      </w:r>
      <w:proofErr w:type="gramStart"/>
      <w:r w:rsidRPr="001345D9">
        <w:rPr>
          <w:rFonts w:ascii="Arial" w:eastAsia="Calibri" w:hAnsi="Arial" w:cs="Times New Roman"/>
          <w:sz w:val="24"/>
          <w:szCs w:val="24"/>
        </w:rPr>
        <w:t>decks, and</w:t>
      </w:r>
      <w:proofErr w:type="gramEnd"/>
      <w:r w:rsidRPr="001345D9">
        <w:rPr>
          <w:rFonts w:ascii="Arial" w:eastAsia="Calibri" w:hAnsi="Arial" w:cs="Times New Roman"/>
          <w:sz w:val="24"/>
          <w:szCs w:val="24"/>
        </w:rPr>
        <w:t xml:space="preserve"> placed in an apartment partitioned off for that purpose. The women likewise are placed in a separate apartment between decks, but without being ironed. And an adjoining room, on the same deck, is besides appointed for the boys. </w:t>
      </w:r>
      <w:proofErr w:type="gramStart"/>
      <w:r w:rsidRPr="001345D9">
        <w:rPr>
          <w:rFonts w:ascii="Arial" w:eastAsia="Calibri" w:hAnsi="Arial" w:cs="Times New Roman"/>
          <w:sz w:val="24"/>
          <w:szCs w:val="24"/>
        </w:rPr>
        <w:t>Thus</w:t>
      </w:r>
      <w:proofErr w:type="gramEnd"/>
      <w:r w:rsidRPr="001345D9">
        <w:rPr>
          <w:rFonts w:ascii="Arial" w:eastAsia="Calibri" w:hAnsi="Arial" w:cs="Times New Roman"/>
          <w:sz w:val="24"/>
          <w:szCs w:val="24"/>
        </w:rPr>
        <w:t xml:space="preserve"> are they all placed in different apartments.</w:t>
      </w:r>
    </w:p>
    <w:p w14:paraId="4D13DECC"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CD"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But at the same time, they are frequently stowed so close, as to admit of no other posture than lying on their sides. Neither will the height between decks, unless directly under the grating, permit them the indulgence of an erect posture; especially where there are platforms, which is generally the case. These platforms are a kind of shelf, about eight or nine feet in breadth, extending from the side of the ship towards the </w:t>
      </w:r>
      <w:proofErr w:type="spellStart"/>
      <w:r w:rsidRPr="001345D9">
        <w:rPr>
          <w:rFonts w:ascii="Arial" w:eastAsia="Calibri" w:hAnsi="Arial" w:cs="Times New Roman"/>
          <w:sz w:val="24"/>
          <w:szCs w:val="24"/>
        </w:rPr>
        <w:t>centre</w:t>
      </w:r>
      <w:proofErr w:type="spellEnd"/>
      <w:r w:rsidRPr="001345D9">
        <w:rPr>
          <w:rFonts w:ascii="Arial" w:eastAsia="Calibri" w:hAnsi="Arial" w:cs="Times New Roman"/>
          <w:sz w:val="24"/>
          <w:szCs w:val="24"/>
        </w:rPr>
        <w:t>. They are placed nearly midway between the decks, at the distance of two or three feet from each deck. Upon these the negroes are stowed in the same manner as they are on the deck underneath.</w:t>
      </w:r>
    </w:p>
    <w:p w14:paraId="4D13DECE"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CF"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In each of the apartments are placed </w:t>
      </w:r>
      <w:proofErr w:type="gramStart"/>
      <w:r w:rsidRPr="001345D9">
        <w:rPr>
          <w:rFonts w:ascii="Arial" w:eastAsia="Calibri" w:hAnsi="Arial" w:cs="Times New Roman"/>
          <w:sz w:val="24"/>
          <w:szCs w:val="24"/>
        </w:rPr>
        <w:t>three or four large buckets,</w:t>
      </w:r>
      <w:proofErr w:type="gramEnd"/>
      <w:r w:rsidRPr="001345D9">
        <w:rPr>
          <w:rFonts w:ascii="Arial" w:eastAsia="Calibri" w:hAnsi="Arial" w:cs="Times New Roman"/>
          <w:sz w:val="24"/>
          <w:szCs w:val="24"/>
        </w:rPr>
        <w:t xml:space="preserve"> of a conical form, being near two feet in diameter at the bottom, and only one foot at the top, and in depth about twenty-eight inches, to which, when necessary, the negroes have recourse. It often happens, that those who are placed at a distance from the buckets, in endeavoring to get to them, tumble over their companions in consequence of their being shackled. These accidents, although unavoidable, are productive of continual quarrels, in which some of them are always bruised. In this distressed situation, unable to proceed, and prevented from getting to the tubs, they desist from the attempt; and, as the necessities of nature are not to be repelled, ease themselves as they lie. This becomes a fresh source of broils and disturbances and tends to render the condition of the poor captive wretches still more uncomfortable. The nuisance arising from these circumstances is not infrequently increased by the tubs being much too small for the purpose intended, and their being usually emptied but once every day. The rule for doing this, however, varies in different ships, according to the attention paid to the health and convenience of the slaves by the captain</w:t>
      </w:r>
      <w:proofErr w:type="gramStart"/>
      <w:r w:rsidRPr="001345D9">
        <w:rPr>
          <w:rFonts w:ascii="Arial" w:eastAsia="Calibri" w:hAnsi="Arial" w:cs="Times New Roman"/>
          <w:sz w:val="24"/>
          <w:szCs w:val="24"/>
        </w:rPr>
        <w:t>. . . .</w:t>
      </w:r>
      <w:proofErr w:type="gramEnd"/>
      <w:r w:rsidRPr="001345D9">
        <w:rPr>
          <w:rFonts w:ascii="Arial" w:eastAsia="Calibri" w:hAnsi="Arial" w:cs="Times New Roman"/>
          <w:sz w:val="24"/>
          <w:szCs w:val="24"/>
        </w:rPr>
        <w:t xml:space="preserve"> </w:t>
      </w:r>
    </w:p>
    <w:p w14:paraId="4D13DED0"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D1"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They are commonly fed twice a day, about eight o’clock in the morning and four in the afternoon. On most ships they are only fed with their own food once a day. Their food is served up to them in tubs, about the size of a small water bucket. They are placed around these tubs in companies of ten to each tub, out of which they feed themselves with wooden spoons. These they soon lose, and when they are not allowed others, they feed themselves with their hands. In </w:t>
      </w:r>
      <w:proofErr w:type="spellStart"/>
      <w:r w:rsidRPr="001345D9">
        <w:rPr>
          <w:rFonts w:ascii="Arial" w:eastAsia="Calibri" w:hAnsi="Arial" w:cs="Times New Roman"/>
          <w:sz w:val="24"/>
          <w:szCs w:val="24"/>
        </w:rPr>
        <w:t>favourable</w:t>
      </w:r>
      <w:proofErr w:type="spellEnd"/>
      <w:r w:rsidRPr="001345D9">
        <w:rPr>
          <w:rFonts w:ascii="Arial" w:eastAsia="Calibri" w:hAnsi="Arial" w:cs="Times New Roman"/>
          <w:sz w:val="24"/>
          <w:szCs w:val="24"/>
        </w:rPr>
        <w:t xml:space="preserve"> weather they are fed upon deck, but in bad weather their food is given them below. Numberless quarrels take place among them during their meals; more especially when they are put upon short allowance, which frequently happens, if the passage from the coast of Guinea to the West-India islands, proves of unusual length. In that case the weak are obliged to be content with a very scanty portion. Their allowance of water is about half a pint each at every meal. It is handed round in a </w:t>
      </w:r>
      <w:proofErr w:type="gramStart"/>
      <w:r w:rsidRPr="001345D9">
        <w:rPr>
          <w:rFonts w:ascii="Arial" w:eastAsia="Calibri" w:hAnsi="Arial" w:cs="Times New Roman"/>
          <w:sz w:val="24"/>
          <w:szCs w:val="24"/>
        </w:rPr>
        <w:t>bucket, and</w:t>
      </w:r>
      <w:proofErr w:type="gramEnd"/>
      <w:r w:rsidRPr="001345D9">
        <w:rPr>
          <w:rFonts w:ascii="Arial" w:eastAsia="Calibri" w:hAnsi="Arial" w:cs="Times New Roman"/>
          <w:sz w:val="24"/>
          <w:szCs w:val="24"/>
        </w:rPr>
        <w:t xml:space="preserve"> given to each </w:t>
      </w:r>
      <w:proofErr w:type="spellStart"/>
      <w:r w:rsidRPr="001345D9">
        <w:rPr>
          <w:rFonts w:ascii="Arial" w:eastAsia="Calibri" w:hAnsi="Arial" w:cs="Times New Roman"/>
          <w:sz w:val="24"/>
          <w:szCs w:val="24"/>
        </w:rPr>
        <w:t>negroe</w:t>
      </w:r>
      <w:proofErr w:type="spellEnd"/>
      <w:r w:rsidRPr="001345D9">
        <w:rPr>
          <w:rFonts w:ascii="Arial" w:eastAsia="Calibri" w:hAnsi="Arial" w:cs="Times New Roman"/>
          <w:sz w:val="24"/>
          <w:szCs w:val="24"/>
        </w:rPr>
        <w:t xml:space="preserve"> in a </w:t>
      </w:r>
      <w:proofErr w:type="spellStart"/>
      <w:r w:rsidRPr="001345D9">
        <w:rPr>
          <w:rFonts w:ascii="Arial" w:eastAsia="Calibri" w:hAnsi="Arial" w:cs="Times New Roman"/>
          <w:sz w:val="24"/>
          <w:szCs w:val="24"/>
        </w:rPr>
        <w:t>pannekin</w:t>
      </w:r>
      <w:proofErr w:type="spellEnd"/>
      <w:r w:rsidRPr="001345D9">
        <w:rPr>
          <w:rFonts w:ascii="Arial" w:eastAsia="Calibri" w:hAnsi="Arial" w:cs="Times New Roman"/>
          <w:sz w:val="24"/>
          <w:szCs w:val="24"/>
        </w:rPr>
        <w:t xml:space="preserve">; a small utensil with a strait handle, somewhat similar to a sauce-boat. However, when the ships approach the islands with a </w:t>
      </w:r>
      <w:proofErr w:type="spellStart"/>
      <w:r w:rsidRPr="001345D9">
        <w:rPr>
          <w:rFonts w:ascii="Arial" w:eastAsia="Calibri" w:hAnsi="Arial" w:cs="Times New Roman"/>
          <w:sz w:val="24"/>
          <w:szCs w:val="24"/>
        </w:rPr>
        <w:t>favourable</w:t>
      </w:r>
      <w:proofErr w:type="spellEnd"/>
      <w:r w:rsidRPr="001345D9">
        <w:rPr>
          <w:rFonts w:ascii="Arial" w:eastAsia="Calibri" w:hAnsi="Arial" w:cs="Times New Roman"/>
          <w:sz w:val="24"/>
          <w:szCs w:val="24"/>
        </w:rPr>
        <w:t xml:space="preserve"> breeze, they are no longer restricted. </w:t>
      </w:r>
    </w:p>
    <w:p w14:paraId="4D13DED2"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D3"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Upon negroes refusing to take sustenance, I have seen coals of fire, glowing hot, put on a shovel, and placed so near their lips, as to scorch and burn them. And this has been accompanied with threats, of forcing them to swallow the coals, if they any longer persisted in refusing to eat. These </w:t>
      </w:r>
      <w:r w:rsidRPr="001345D9">
        <w:rPr>
          <w:rFonts w:ascii="Arial" w:eastAsia="Calibri" w:hAnsi="Arial" w:cs="Times New Roman"/>
          <w:sz w:val="24"/>
          <w:szCs w:val="24"/>
        </w:rPr>
        <w:lastRenderedPageBreak/>
        <w:t>meals have generally had the desired effect. I have also been credibly informed, that a certain captain in the slave trade, poured melted lead on such of the negroes as obstinately refused their food</w:t>
      </w:r>
      <w:proofErr w:type="gramStart"/>
      <w:r w:rsidRPr="001345D9">
        <w:rPr>
          <w:rFonts w:ascii="Arial" w:eastAsia="Calibri" w:hAnsi="Arial" w:cs="Times New Roman"/>
          <w:sz w:val="24"/>
          <w:szCs w:val="24"/>
        </w:rPr>
        <w:t>. . . .</w:t>
      </w:r>
      <w:proofErr w:type="gramEnd"/>
      <w:r w:rsidRPr="001345D9">
        <w:rPr>
          <w:rFonts w:ascii="Arial" w:eastAsia="Calibri" w:hAnsi="Arial" w:cs="Times New Roman"/>
          <w:sz w:val="24"/>
          <w:szCs w:val="24"/>
        </w:rPr>
        <w:t xml:space="preserve"> </w:t>
      </w:r>
    </w:p>
    <w:p w14:paraId="4D13DED4"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D5"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The hardships and inconveniences suffered by the negroes during the passage, are scarcely to be enumerated or conceived. They are far more violently affected by the </w:t>
      </w:r>
      <w:proofErr w:type="gramStart"/>
      <w:r w:rsidRPr="001345D9">
        <w:rPr>
          <w:rFonts w:ascii="Arial" w:eastAsia="Calibri" w:hAnsi="Arial" w:cs="Times New Roman"/>
          <w:sz w:val="24"/>
          <w:szCs w:val="24"/>
        </w:rPr>
        <w:t>sea-sickness</w:t>
      </w:r>
      <w:proofErr w:type="gramEnd"/>
      <w:r w:rsidRPr="001345D9">
        <w:rPr>
          <w:rFonts w:ascii="Arial" w:eastAsia="Calibri" w:hAnsi="Arial" w:cs="Times New Roman"/>
          <w:sz w:val="24"/>
          <w:szCs w:val="24"/>
        </w:rPr>
        <w:t>, than the Europeans. It frequently terminates in death, especially among the women. But the exclusion of the fresh air is among the least tolerable</w:t>
      </w:r>
      <w:proofErr w:type="gramStart"/>
      <w:r w:rsidRPr="001345D9">
        <w:rPr>
          <w:rFonts w:ascii="Arial" w:eastAsia="Calibri" w:hAnsi="Arial" w:cs="Times New Roman"/>
          <w:sz w:val="24"/>
          <w:szCs w:val="24"/>
        </w:rPr>
        <w:t>. . . .</w:t>
      </w:r>
      <w:proofErr w:type="gramEnd"/>
      <w:r w:rsidRPr="001345D9">
        <w:rPr>
          <w:rFonts w:ascii="Arial" w:eastAsia="Calibri" w:hAnsi="Arial" w:cs="Times New Roman"/>
          <w:sz w:val="24"/>
          <w:szCs w:val="24"/>
        </w:rPr>
        <w:t xml:space="preserve"> </w:t>
      </w:r>
    </w:p>
    <w:p w14:paraId="4D13DED6"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D7"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 xml:space="preserve">During the voyages I made, I was frequently a witness to the fatal effects of this exclusion of the fresh air. I will give one instance, as it serves to convey some idea, though a very faint one, of the sufferings of those unhappy beings whom we wantonly drag from the native country, and doom to perpetual </w:t>
      </w:r>
      <w:proofErr w:type="spellStart"/>
      <w:r w:rsidRPr="001345D9">
        <w:rPr>
          <w:rFonts w:ascii="Arial" w:eastAsia="Calibri" w:hAnsi="Arial" w:cs="Times New Roman"/>
          <w:sz w:val="24"/>
          <w:szCs w:val="24"/>
        </w:rPr>
        <w:t>labour</w:t>
      </w:r>
      <w:proofErr w:type="spellEnd"/>
      <w:r w:rsidRPr="001345D9">
        <w:rPr>
          <w:rFonts w:ascii="Arial" w:eastAsia="Calibri" w:hAnsi="Arial" w:cs="Times New Roman"/>
          <w:sz w:val="24"/>
          <w:szCs w:val="24"/>
        </w:rPr>
        <w:t xml:space="preserve"> and captivity. Some wet and blowing weather having occasioned the portholes to be shut, and the grating to be covered, fluxes and fevers among the negroes ensued. While they were in this situation, I frequently went down among them, till at length their apartments became so extremely hot, as to be only sufferable for a very short time. But the excessive heat was not the only thing that rendered their situation intolerable. The deck, that is, the floor of their rooms, was so covered with the blood and mucus which had proceeded from them in consequence of the flux, that it resembled a </w:t>
      </w:r>
      <w:proofErr w:type="gramStart"/>
      <w:r w:rsidRPr="001345D9">
        <w:rPr>
          <w:rFonts w:ascii="Arial" w:eastAsia="Calibri" w:hAnsi="Arial" w:cs="Times New Roman"/>
          <w:sz w:val="24"/>
          <w:szCs w:val="24"/>
        </w:rPr>
        <w:t>slaughter-house</w:t>
      </w:r>
      <w:proofErr w:type="gramEnd"/>
      <w:r w:rsidRPr="001345D9">
        <w:rPr>
          <w:rFonts w:ascii="Arial" w:eastAsia="Calibri" w:hAnsi="Arial" w:cs="Times New Roman"/>
          <w:sz w:val="24"/>
          <w:szCs w:val="24"/>
        </w:rPr>
        <w:t>. It is not in the power of the human imagination to picture to itself a situation more dreadful or disgusting</w:t>
      </w:r>
      <w:proofErr w:type="gramStart"/>
      <w:r w:rsidRPr="001345D9">
        <w:rPr>
          <w:rFonts w:ascii="Arial" w:eastAsia="Calibri" w:hAnsi="Arial" w:cs="Times New Roman"/>
          <w:sz w:val="24"/>
          <w:szCs w:val="24"/>
        </w:rPr>
        <w:t>. . . .</w:t>
      </w:r>
      <w:proofErr w:type="gramEnd"/>
      <w:r w:rsidRPr="001345D9">
        <w:rPr>
          <w:rFonts w:ascii="Arial" w:eastAsia="Calibri" w:hAnsi="Arial" w:cs="Times New Roman"/>
          <w:sz w:val="24"/>
          <w:szCs w:val="24"/>
        </w:rPr>
        <w:t xml:space="preserve"> </w:t>
      </w:r>
    </w:p>
    <w:p w14:paraId="4D13DED8"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D9"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r w:rsidRPr="001345D9">
        <w:rPr>
          <w:rFonts w:ascii="Arial" w:eastAsia="Calibri" w:hAnsi="Arial" w:cs="Times New Roman"/>
          <w:sz w:val="24"/>
          <w:szCs w:val="24"/>
        </w:rPr>
        <w:t>The surgeons employed in the Guinea trade, are generally driven to engage in so disagreeable an employ by the confined state of their finances.</w:t>
      </w:r>
    </w:p>
    <w:p w14:paraId="4D13DEDA"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DB" w14:textId="77777777" w:rsidR="001345D9" w:rsidRPr="001345D9" w:rsidRDefault="001345D9" w:rsidP="001345D9">
      <w:pPr>
        <w:autoSpaceDE w:val="0"/>
        <w:autoSpaceDN w:val="0"/>
        <w:adjustRightInd w:val="0"/>
        <w:spacing w:after="0"/>
        <w:jc w:val="left"/>
        <w:rPr>
          <w:rFonts w:ascii="Arial" w:eastAsia="Calibri" w:hAnsi="Arial" w:cs="Times New Roman"/>
          <w:sz w:val="24"/>
          <w:szCs w:val="24"/>
        </w:rPr>
      </w:pPr>
    </w:p>
    <w:p w14:paraId="4D13DEDC" w14:textId="77777777" w:rsidR="001345D9" w:rsidRPr="001345D9" w:rsidRDefault="001345D9" w:rsidP="001345D9">
      <w:pPr>
        <w:autoSpaceDE w:val="0"/>
        <w:autoSpaceDN w:val="0"/>
        <w:adjustRightInd w:val="0"/>
        <w:spacing w:after="0"/>
        <w:jc w:val="left"/>
        <w:rPr>
          <w:rFonts w:ascii="Arial" w:eastAsia="Calibri" w:hAnsi="Arial" w:cs="Times New Roman"/>
          <w:i/>
          <w:sz w:val="24"/>
          <w:szCs w:val="24"/>
        </w:rPr>
      </w:pPr>
      <w:r w:rsidRPr="001345D9">
        <w:rPr>
          <w:rFonts w:ascii="Arial" w:eastAsia="Calibri" w:hAnsi="Arial" w:cs="Times New Roman"/>
          <w:b/>
          <w:i/>
          <w:sz w:val="24"/>
          <w:szCs w:val="24"/>
        </w:rPr>
        <w:t>Source:</w:t>
      </w:r>
      <w:r w:rsidRPr="001345D9">
        <w:rPr>
          <w:rFonts w:ascii="Arial" w:eastAsia="Calibri" w:hAnsi="Arial" w:cs="Times New Roman"/>
          <w:i/>
          <w:sz w:val="24"/>
          <w:szCs w:val="24"/>
        </w:rPr>
        <w:t xml:space="preserve"> Alexander Falconbridge,</w:t>
      </w:r>
      <w:r w:rsidRPr="001345D9">
        <w:rPr>
          <w:rFonts w:ascii="Arial" w:eastAsia="Calibri" w:hAnsi="Arial" w:cs="Times New Roman"/>
          <w:sz w:val="24"/>
          <w:szCs w:val="24"/>
        </w:rPr>
        <w:t xml:space="preserve"> An Account of the Slave Trade on the Coast of Africa, </w:t>
      </w:r>
      <w:r w:rsidRPr="001345D9">
        <w:rPr>
          <w:rFonts w:ascii="Arial" w:eastAsia="Calibri" w:hAnsi="Arial" w:cs="Times New Roman"/>
          <w:i/>
          <w:sz w:val="24"/>
          <w:szCs w:val="24"/>
        </w:rPr>
        <w:t>1788.</w:t>
      </w:r>
    </w:p>
    <w:p w14:paraId="4D13DEDD" w14:textId="77777777" w:rsidR="001345D9" w:rsidRPr="001345D9" w:rsidRDefault="001345D9" w:rsidP="001345D9">
      <w:pPr>
        <w:autoSpaceDE w:val="0"/>
        <w:autoSpaceDN w:val="0"/>
        <w:adjustRightInd w:val="0"/>
        <w:spacing w:after="0"/>
        <w:jc w:val="left"/>
        <w:rPr>
          <w:rFonts w:ascii="Arial" w:eastAsia="Calibri" w:hAnsi="Arial" w:cs="Times New Roman"/>
          <w:i/>
          <w:sz w:val="24"/>
          <w:szCs w:val="24"/>
        </w:rPr>
      </w:pPr>
    </w:p>
    <w:p w14:paraId="4D13DEDE" w14:textId="77777777" w:rsidR="001345D9" w:rsidRPr="001345D9" w:rsidRDefault="001345D9" w:rsidP="001345D9">
      <w:pPr>
        <w:spacing w:after="0"/>
        <w:jc w:val="left"/>
        <w:rPr>
          <w:rFonts w:ascii="Arial" w:eastAsia="Calibri" w:hAnsi="Arial" w:cs="Times New Roman"/>
          <w:i/>
          <w:sz w:val="24"/>
          <w:szCs w:val="24"/>
        </w:rPr>
      </w:pPr>
      <w:r w:rsidRPr="001345D9">
        <w:rPr>
          <w:rFonts w:ascii="Calibri" w:eastAsia="Calibri" w:hAnsi="Calibri" w:cs="Times New Roman"/>
          <w:noProof/>
        </w:rPr>
        <w:lastRenderedPageBreak/>
        <w:drawing>
          <wp:inline distT="0" distB="0" distL="0" distR="0" wp14:anchorId="4D13DF09" wp14:editId="4D13DF0A">
            <wp:extent cx="7067550" cy="929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67550" cy="9296400"/>
                    </a:xfrm>
                    <a:prstGeom prst="rect">
                      <a:avLst/>
                    </a:prstGeom>
                    <a:noFill/>
                    <a:ln>
                      <a:noFill/>
                    </a:ln>
                  </pic:spPr>
                </pic:pic>
              </a:graphicData>
            </a:graphic>
          </wp:inline>
        </w:drawing>
      </w:r>
      <w:r w:rsidRPr="001345D9">
        <w:rPr>
          <w:rFonts w:ascii="Arial" w:eastAsia="Calibri" w:hAnsi="Arial" w:cs="Times New Roman"/>
          <w:i/>
          <w:sz w:val="24"/>
          <w:szCs w:val="24"/>
        </w:rPr>
        <w:br w:type="page"/>
      </w:r>
    </w:p>
    <w:p w14:paraId="4D13DEDF" w14:textId="77777777" w:rsidR="001345D9" w:rsidRPr="001345D9" w:rsidRDefault="001345D9" w:rsidP="001345D9">
      <w:pPr>
        <w:autoSpaceDE w:val="0"/>
        <w:autoSpaceDN w:val="0"/>
        <w:adjustRightInd w:val="0"/>
        <w:spacing w:after="0"/>
        <w:jc w:val="left"/>
        <w:rPr>
          <w:rFonts w:ascii="Arial" w:eastAsia="Calibri" w:hAnsi="Arial" w:cs="Times New Roman"/>
          <w:b/>
          <w:sz w:val="24"/>
          <w:szCs w:val="24"/>
        </w:rPr>
      </w:pPr>
      <w:r w:rsidRPr="001345D9">
        <w:rPr>
          <w:rFonts w:ascii="Arial" w:eastAsia="Calibri" w:hAnsi="Arial" w:cs="Times New Roman"/>
          <w:b/>
          <w:sz w:val="24"/>
          <w:szCs w:val="24"/>
        </w:rPr>
        <w:lastRenderedPageBreak/>
        <w:t>Document E: Autobiography of a Former Slave</w:t>
      </w:r>
    </w:p>
    <w:p w14:paraId="4D13DEE0" w14:textId="77777777" w:rsidR="001345D9" w:rsidRPr="001345D9" w:rsidRDefault="001345D9" w:rsidP="001345D9">
      <w:pPr>
        <w:autoSpaceDE w:val="0"/>
        <w:autoSpaceDN w:val="0"/>
        <w:adjustRightInd w:val="0"/>
        <w:spacing w:after="0"/>
        <w:jc w:val="center"/>
        <w:rPr>
          <w:rFonts w:ascii="Arial" w:eastAsia="Calibri" w:hAnsi="Arial" w:cs="Times New Roman"/>
          <w:sz w:val="24"/>
          <w:szCs w:val="24"/>
        </w:rPr>
      </w:pPr>
    </w:p>
    <w:p w14:paraId="4D13DEE1" w14:textId="77777777" w:rsidR="001345D9" w:rsidRPr="001345D9" w:rsidRDefault="001345D9" w:rsidP="001345D9">
      <w:pPr>
        <w:spacing w:after="0"/>
        <w:jc w:val="left"/>
        <w:rPr>
          <w:rFonts w:ascii="Arial" w:eastAsia="Calibri" w:hAnsi="Arial" w:cs="Times New Roman"/>
          <w:i/>
          <w:iCs/>
          <w:sz w:val="24"/>
          <w:szCs w:val="24"/>
        </w:rPr>
      </w:pPr>
      <w:r w:rsidRPr="001345D9">
        <w:rPr>
          <w:rFonts w:ascii="Arial" w:eastAsia="Calibri" w:hAnsi="Arial" w:cs="Times New Roman"/>
          <w:i/>
          <w:iCs/>
          <w:sz w:val="24"/>
          <w:szCs w:val="24"/>
        </w:rPr>
        <w:t>Olaudah Equiano was born in West Africa. As a young boy, he was kidnapped by an African tribe and sold to European slave traders, who took him to Virginia. He eventually purchased his freedom and moved to England, where he became active in the abolition movement. He later wrote an autobiography describing his experiences as a slave. Recently, a historian located evidence indicating that Equiano was actually born in South Carolina. However, other historians maintain that there is strong evidence corroborating Equiano’s account. Moreover, this is one of the only accounts of the Middle passage from the perspective of a slave. These are excerpts from Equiano’s autobiography.</w:t>
      </w:r>
    </w:p>
    <w:p w14:paraId="4D13DEE2" w14:textId="77777777" w:rsidR="001345D9" w:rsidRPr="001345D9" w:rsidRDefault="001345D9" w:rsidP="001345D9">
      <w:pPr>
        <w:spacing w:after="0"/>
        <w:jc w:val="left"/>
        <w:rPr>
          <w:rFonts w:ascii="Arial" w:eastAsia="Calibri" w:hAnsi="Arial" w:cs="Times New Roman"/>
          <w:iCs/>
          <w:sz w:val="24"/>
          <w:szCs w:val="24"/>
        </w:rPr>
      </w:pPr>
    </w:p>
    <w:p w14:paraId="4D13DEE3" w14:textId="77777777" w:rsidR="001345D9" w:rsidRPr="001345D9" w:rsidRDefault="001345D9" w:rsidP="001345D9">
      <w:pPr>
        <w:spacing w:after="0"/>
        <w:jc w:val="left"/>
        <w:rPr>
          <w:rFonts w:ascii="Arial" w:eastAsia="Calibri" w:hAnsi="Arial" w:cs="Times New Roman"/>
          <w:iCs/>
          <w:sz w:val="24"/>
          <w:szCs w:val="24"/>
        </w:rPr>
      </w:pPr>
      <w:r w:rsidRPr="001345D9">
        <w:rPr>
          <w:rFonts w:ascii="Arial" w:eastAsia="Calibri" w:hAnsi="Arial" w:cs="Times New Roman"/>
          <w:iCs/>
          <w:sz w:val="24"/>
          <w:szCs w:val="24"/>
        </w:rPr>
        <w:t xml:space="preserve">Soon after this the blacks who brought me onboard went </w:t>
      </w:r>
      <w:proofErr w:type="gramStart"/>
      <w:r w:rsidRPr="001345D9">
        <w:rPr>
          <w:rFonts w:ascii="Arial" w:eastAsia="Calibri" w:hAnsi="Arial" w:cs="Times New Roman"/>
          <w:iCs/>
          <w:sz w:val="24"/>
          <w:szCs w:val="24"/>
        </w:rPr>
        <w:t>off, and</w:t>
      </w:r>
      <w:proofErr w:type="gramEnd"/>
      <w:r w:rsidRPr="001345D9">
        <w:rPr>
          <w:rFonts w:ascii="Arial" w:eastAsia="Calibri" w:hAnsi="Arial" w:cs="Times New Roman"/>
          <w:iCs/>
          <w:sz w:val="24"/>
          <w:szCs w:val="24"/>
        </w:rPr>
        <w:t xml:space="preserve"> left me abandoned to despair. I now saw myself deprived of all chance of returning to my native country, or even the least glimpse of hope of gaining the shore, which I now considered as friendly; and I even wished for my former slavery in preference to my present situation, which was filled with horrors of every kind, still heightened by my ignorance of what I was to undergo. I was not long suffered to indulge my grief; I was soon put down under the decks, and there I received such a salutation in my nostrils as I had never experienced in my life: so that, with the loathsomeness of the stench, and crying together, I became so sick and low that I was not able to eat, nor had I the least desire to taste </w:t>
      </w:r>
      <w:proofErr w:type="spellStart"/>
      <w:r w:rsidRPr="001345D9">
        <w:rPr>
          <w:rFonts w:ascii="Arial" w:eastAsia="Calibri" w:hAnsi="Arial" w:cs="Times New Roman"/>
          <w:iCs/>
          <w:sz w:val="24"/>
          <w:szCs w:val="24"/>
        </w:rPr>
        <w:t>any thing</w:t>
      </w:r>
      <w:proofErr w:type="spellEnd"/>
      <w:r w:rsidRPr="001345D9">
        <w:rPr>
          <w:rFonts w:ascii="Arial" w:eastAsia="Calibri" w:hAnsi="Arial" w:cs="Times New Roman"/>
          <w:iCs/>
          <w:sz w:val="24"/>
          <w:szCs w:val="24"/>
        </w:rPr>
        <w:t xml:space="preserve">. I now wished for the last friend, death, to relieve me; but soon, to my grief, two of the white men offered me eatables; and, on my refusing to eat, one of them held me fast by the hands, and laid me across I think the windlass, and tied my feet, while the other flogged me severely. I had never experienced </w:t>
      </w:r>
      <w:proofErr w:type="spellStart"/>
      <w:r w:rsidRPr="001345D9">
        <w:rPr>
          <w:rFonts w:ascii="Arial" w:eastAsia="Calibri" w:hAnsi="Arial" w:cs="Times New Roman"/>
          <w:iCs/>
          <w:sz w:val="24"/>
          <w:szCs w:val="24"/>
        </w:rPr>
        <w:t>any thing</w:t>
      </w:r>
      <w:proofErr w:type="spellEnd"/>
      <w:r w:rsidRPr="001345D9">
        <w:rPr>
          <w:rFonts w:ascii="Arial" w:eastAsia="Calibri" w:hAnsi="Arial" w:cs="Times New Roman"/>
          <w:iCs/>
          <w:sz w:val="24"/>
          <w:szCs w:val="24"/>
        </w:rPr>
        <w:t xml:space="preserve"> of this kind before; and although, not being used to the water, I naturally feared that element the first time I saw it, yet nevertheless, could I have got over the nettings, I would have jumped over the side, but I could not; and, besides, the crew used to watch us very closely who were not chained down to the decks, lest we should leap into the water: and I have seen some of these poor African prisoners most severely cut for attempting to do so, and hourly whipped for not eating. This indeed was often the case with </w:t>
      </w:r>
      <w:proofErr w:type="gramStart"/>
      <w:r w:rsidRPr="001345D9">
        <w:rPr>
          <w:rFonts w:ascii="Arial" w:eastAsia="Calibri" w:hAnsi="Arial" w:cs="Times New Roman"/>
          <w:iCs/>
          <w:sz w:val="24"/>
          <w:szCs w:val="24"/>
        </w:rPr>
        <w:t>myself</w:t>
      </w:r>
      <w:proofErr w:type="gramEnd"/>
      <w:r w:rsidRPr="001345D9">
        <w:rPr>
          <w:rFonts w:ascii="Arial" w:eastAsia="Calibri" w:hAnsi="Arial" w:cs="Times New Roman"/>
          <w:iCs/>
          <w:sz w:val="24"/>
          <w:szCs w:val="24"/>
        </w:rPr>
        <w:t xml:space="preserve">. The crew used to watch us very closely who were not chained down to the decks, lest we should leap into the water: and I have seen some of these poor African prisoners most severely cut for attempting to do so, and hourly whipped for not eating. This indeed was often the case with </w:t>
      </w:r>
      <w:proofErr w:type="gramStart"/>
      <w:r w:rsidRPr="001345D9">
        <w:rPr>
          <w:rFonts w:ascii="Arial" w:eastAsia="Calibri" w:hAnsi="Arial" w:cs="Times New Roman"/>
          <w:iCs/>
          <w:sz w:val="24"/>
          <w:szCs w:val="24"/>
        </w:rPr>
        <w:t>myself</w:t>
      </w:r>
      <w:proofErr w:type="gramEnd"/>
      <w:r w:rsidRPr="001345D9">
        <w:rPr>
          <w:rFonts w:ascii="Arial" w:eastAsia="Calibri" w:hAnsi="Arial" w:cs="Times New Roman"/>
          <w:iCs/>
          <w:sz w:val="24"/>
          <w:szCs w:val="24"/>
        </w:rPr>
        <w:t xml:space="preserve"> . . . </w:t>
      </w:r>
    </w:p>
    <w:p w14:paraId="4D13DEE4" w14:textId="77777777" w:rsidR="001345D9" w:rsidRPr="001345D9" w:rsidRDefault="001345D9" w:rsidP="001345D9">
      <w:pPr>
        <w:spacing w:after="0"/>
        <w:jc w:val="left"/>
        <w:rPr>
          <w:rFonts w:ascii="Arial" w:eastAsia="Calibri" w:hAnsi="Arial" w:cs="Times New Roman"/>
          <w:iCs/>
          <w:sz w:val="24"/>
          <w:szCs w:val="24"/>
        </w:rPr>
      </w:pPr>
    </w:p>
    <w:p w14:paraId="4D13DEE5" w14:textId="77777777" w:rsidR="001345D9" w:rsidRPr="001345D9" w:rsidRDefault="001345D9" w:rsidP="001345D9">
      <w:pPr>
        <w:spacing w:after="0"/>
        <w:jc w:val="left"/>
        <w:rPr>
          <w:rFonts w:ascii="Arial" w:eastAsia="Calibri" w:hAnsi="Arial" w:cs="Times New Roman"/>
          <w:iCs/>
          <w:sz w:val="24"/>
          <w:szCs w:val="24"/>
        </w:rPr>
      </w:pPr>
      <w:r w:rsidRPr="001345D9">
        <w:rPr>
          <w:rFonts w:ascii="Arial" w:eastAsia="Calibri" w:hAnsi="Arial" w:cs="Times New Roman"/>
          <w:iCs/>
          <w:sz w:val="24"/>
          <w:szCs w:val="24"/>
        </w:rPr>
        <w:t>In a little time after, amongst the poor chained men, I found some of my own nation, which in a small degree gave ease to my mind. I inquired of these what was to be done with us; they gave me to understand we were to be carried to these white people’s country to work for them. I then was a little revived, and thought, if it were no worse than working, my situation was not so desperate: but still I feared I should be put to death, the white people looked and acted, as I thought, in so savage a manner; for I had never seen among any people such instances of brutal cruelty; and this not only shown towards us blacks, but also to some of the whites themselves. One white man in particular I saw, when we were permitted to be on deck, flogged so unmercifully with a large rope near the foremast, that he died in consequence of it; and they tossed him over the side as they would have done a brute. This made me fear these people the more.</w:t>
      </w:r>
    </w:p>
    <w:p w14:paraId="4D13DEE6" w14:textId="77777777" w:rsidR="001345D9" w:rsidRPr="001345D9" w:rsidRDefault="001345D9" w:rsidP="001345D9">
      <w:pPr>
        <w:spacing w:after="0"/>
        <w:jc w:val="left"/>
        <w:rPr>
          <w:rFonts w:ascii="Arial" w:eastAsia="Calibri" w:hAnsi="Arial" w:cs="Times New Roman"/>
          <w:iCs/>
          <w:sz w:val="24"/>
          <w:szCs w:val="24"/>
        </w:rPr>
      </w:pPr>
    </w:p>
    <w:p w14:paraId="4D13DEE7" w14:textId="77777777" w:rsidR="001345D9" w:rsidRPr="001345D9" w:rsidRDefault="001345D9" w:rsidP="001345D9">
      <w:pPr>
        <w:spacing w:after="0"/>
        <w:jc w:val="left"/>
        <w:rPr>
          <w:rFonts w:ascii="Arial" w:eastAsia="Calibri" w:hAnsi="Arial" w:cs="Times New Roman"/>
          <w:iCs/>
          <w:sz w:val="24"/>
          <w:szCs w:val="24"/>
        </w:rPr>
      </w:pPr>
    </w:p>
    <w:p w14:paraId="4D13DEE8" w14:textId="77777777" w:rsidR="001345D9" w:rsidRPr="001345D9" w:rsidRDefault="001345D9" w:rsidP="001345D9">
      <w:pPr>
        <w:spacing w:after="0"/>
        <w:jc w:val="left"/>
        <w:rPr>
          <w:rFonts w:ascii="Arial" w:eastAsia="Calibri" w:hAnsi="Arial" w:cs="Times New Roman"/>
          <w:i/>
          <w:iCs/>
          <w:sz w:val="24"/>
          <w:szCs w:val="24"/>
        </w:rPr>
      </w:pPr>
      <w:r w:rsidRPr="001345D9">
        <w:rPr>
          <w:rFonts w:ascii="Arial" w:eastAsia="Calibri" w:hAnsi="Arial" w:cs="Times New Roman"/>
          <w:b/>
          <w:i/>
          <w:iCs/>
          <w:sz w:val="24"/>
          <w:szCs w:val="24"/>
        </w:rPr>
        <w:t>Source:</w:t>
      </w:r>
      <w:r w:rsidRPr="001345D9">
        <w:rPr>
          <w:rFonts w:ascii="Arial" w:eastAsia="Calibri" w:hAnsi="Arial" w:cs="Times New Roman"/>
          <w:i/>
          <w:iCs/>
          <w:sz w:val="24"/>
          <w:szCs w:val="24"/>
        </w:rPr>
        <w:t xml:space="preserve"> Olaudah Equiano, </w:t>
      </w:r>
      <w:r w:rsidRPr="001345D9">
        <w:rPr>
          <w:rFonts w:ascii="Arial" w:eastAsia="Calibri" w:hAnsi="Arial" w:cs="Times New Roman"/>
          <w:iCs/>
          <w:sz w:val="24"/>
          <w:szCs w:val="24"/>
        </w:rPr>
        <w:t xml:space="preserve">The Interesting Narrative of the Life of Olaudah Equiano, Or Gustavus </w:t>
      </w:r>
      <w:proofErr w:type="spellStart"/>
      <w:r w:rsidRPr="001345D9">
        <w:rPr>
          <w:rFonts w:ascii="Arial" w:eastAsia="Calibri" w:hAnsi="Arial" w:cs="Times New Roman"/>
          <w:iCs/>
          <w:sz w:val="24"/>
          <w:szCs w:val="24"/>
        </w:rPr>
        <w:t>Vassa</w:t>
      </w:r>
      <w:proofErr w:type="spellEnd"/>
      <w:r w:rsidRPr="001345D9">
        <w:rPr>
          <w:rFonts w:ascii="Arial" w:eastAsia="Calibri" w:hAnsi="Arial" w:cs="Times New Roman"/>
          <w:iCs/>
          <w:sz w:val="24"/>
          <w:szCs w:val="24"/>
        </w:rPr>
        <w:t>, the African</w:t>
      </w:r>
      <w:r w:rsidRPr="001345D9">
        <w:rPr>
          <w:rFonts w:ascii="Arial" w:eastAsia="Calibri" w:hAnsi="Arial" w:cs="Times New Roman"/>
          <w:i/>
          <w:iCs/>
          <w:sz w:val="24"/>
          <w:szCs w:val="24"/>
        </w:rPr>
        <w:t xml:space="preserve">, 1789. </w:t>
      </w:r>
    </w:p>
    <w:p w14:paraId="4D13DEE9" w14:textId="77777777" w:rsidR="001345D9" w:rsidRPr="001345D9" w:rsidRDefault="001345D9" w:rsidP="001345D9">
      <w:pPr>
        <w:spacing w:after="0"/>
        <w:jc w:val="left"/>
        <w:rPr>
          <w:rFonts w:ascii="Arial" w:eastAsia="Calibri" w:hAnsi="Arial" w:cs="Times New Roman"/>
          <w:i/>
          <w:iCs/>
          <w:sz w:val="24"/>
          <w:szCs w:val="24"/>
        </w:rPr>
      </w:pPr>
    </w:p>
    <w:p w14:paraId="4D13DEEA" w14:textId="77777777" w:rsidR="001345D9" w:rsidRDefault="001345D9" w:rsidP="00244F69">
      <w:pPr>
        <w:jc w:val="both"/>
      </w:pPr>
    </w:p>
    <w:p w14:paraId="4D13DEEB" w14:textId="77777777" w:rsidR="000B4FBD" w:rsidRDefault="000B4FBD" w:rsidP="00244F69">
      <w:pPr>
        <w:jc w:val="both"/>
      </w:pPr>
    </w:p>
    <w:p w14:paraId="4D13DEEC" w14:textId="77777777" w:rsidR="000B4FBD" w:rsidRDefault="000B4FBD" w:rsidP="00244F69">
      <w:pPr>
        <w:jc w:val="both"/>
      </w:pPr>
    </w:p>
    <w:p w14:paraId="4D13DEEE" w14:textId="77777777" w:rsidR="006E296E" w:rsidRDefault="006E296E" w:rsidP="005E303D">
      <w:pPr>
        <w:jc w:val="both"/>
      </w:pPr>
      <w:r>
        <w:br w:type="page"/>
      </w:r>
    </w:p>
    <w:p w14:paraId="4D13DEEF" w14:textId="11BBA2BF" w:rsidR="000B4FBD" w:rsidRPr="004F1D6D" w:rsidRDefault="000B4FBD" w:rsidP="00244F69">
      <w:pPr>
        <w:jc w:val="both"/>
      </w:pPr>
      <w:r w:rsidRPr="000B4FBD">
        <w:rPr>
          <w:b/>
        </w:rPr>
        <w:lastRenderedPageBreak/>
        <w:t>6A:</w:t>
      </w:r>
      <w:r w:rsidR="004F1D6D">
        <w:rPr>
          <w:b/>
        </w:rPr>
        <w:t xml:space="preserve">  </w:t>
      </w:r>
      <w:r w:rsidR="004F1D6D">
        <w:t>Political Map of the United States</w:t>
      </w:r>
      <w:r w:rsidR="008C2F2B">
        <w:t xml:space="preserve">:  </w:t>
      </w:r>
      <w:r w:rsidR="008C2F2B" w:rsidRPr="008C2F2B">
        <w:rPr>
          <w:sz w:val="16"/>
          <w:szCs w:val="16"/>
        </w:rPr>
        <w:t>Label all states, capital cities, &amp; date of admission of each state</w:t>
      </w:r>
    </w:p>
    <w:p w14:paraId="4D13DEF0" w14:textId="77777777" w:rsidR="000B4FBD" w:rsidRDefault="000B4FBD" w:rsidP="00244F69">
      <w:pPr>
        <w:jc w:val="both"/>
      </w:pPr>
      <w:r>
        <w:rPr>
          <w:noProof/>
        </w:rPr>
        <w:drawing>
          <wp:inline distT="0" distB="0" distL="0" distR="0" wp14:anchorId="4D13DF0B" wp14:editId="50AB9ACD">
            <wp:extent cx="8980805" cy="6836822"/>
            <wp:effectExtent l="539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8983562" cy="6838921"/>
                    </a:xfrm>
                    <a:prstGeom prst="rect">
                      <a:avLst/>
                    </a:prstGeom>
                  </pic:spPr>
                </pic:pic>
              </a:graphicData>
            </a:graphic>
          </wp:inline>
        </w:drawing>
      </w:r>
    </w:p>
    <w:p w14:paraId="4D13DEF1" w14:textId="2A3221CF" w:rsidR="000B4FBD" w:rsidRPr="004F1D6D" w:rsidRDefault="000B4FBD" w:rsidP="00244F69">
      <w:pPr>
        <w:jc w:val="both"/>
      </w:pPr>
      <w:r>
        <w:rPr>
          <w:b/>
        </w:rPr>
        <w:lastRenderedPageBreak/>
        <w:t>6B:</w:t>
      </w:r>
      <w:r w:rsidR="004F1D6D">
        <w:rPr>
          <w:b/>
        </w:rPr>
        <w:t xml:space="preserve">  </w:t>
      </w:r>
      <w:r w:rsidR="004F1D6D">
        <w:t>Physical Map of the United States</w:t>
      </w:r>
      <w:r w:rsidR="008C2F2B">
        <w:t xml:space="preserve">:  </w:t>
      </w:r>
      <w:r w:rsidR="008C2F2B" w:rsidRPr="008C2F2B">
        <w:rPr>
          <w:sz w:val="16"/>
          <w:szCs w:val="16"/>
        </w:rPr>
        <w:t>Label Mountains (Appalachians, Rocky, Sierra Nevada &amp; Coast Ranges), Lakes (Tahoe, Great Salt, Superior, Michigan, Huron, Erie &amp; Ontario), Rivers (Mississippi, Missouri, Ohio, Tennessee, Colorado, Rio Grande, Kansas, Columbia, Sacramento, San Joaquin, Red &amp; Platte), and Bodies of Water (Pacific, Atlantic, &amp; Gulf of Mexico)</w:t>
      </w:r>
    </w:p>
    <w:p w14:paraId="4D13DEF2" w14:textId="77777777" w:rsidR="000B4FBD" w:rsidRDefault="000B4FBD" w:rsidP="00244F69">
      <w:pPr>
        <w:jc w:val="both"/>
      </w:pPr>
      <w:r>
        <w:rPr>
          <w:noProof/>
        </w:rPr>
        <w:drawing>
          <wp:inline distT="0" distB="0" distL="0" distR="0" wp14:anchorId="4D13DF0D" wp14:editId="6B0674D1">
            <wp:extent cx="8665210" cy="6851840"/>
            <wp:effectExtent l="0" t="762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8681414" cy="6864653"/>
                    </a:xfrm>
                    <a:prstGeom prst="rect">
                      <a:avLst/>
                    </a:prstGeom>
                  </pic:spPr>
                </pic:pic>
              </a:graphicData>
            </a:graphic>
          </wp:inline>
        </w:drawing>
      </w:r>
    </w:p>
    <w:sectPr w:rsidR="000B4FBD" w:rsidSect="007D2CC0">
      <w:pgSz w:w="12240" w:h="15840"/>
      <w:pgMar w:top="540" w:right="720" w:bottom="63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814"/>
    <w:rsid w:val="00066279"/>
    <w:rsid w:val="00077694"/>
    <w:rsid w:val="000B4FBD"/>
    <w:rsid w:val="000C1AE2"/>
    <w:rsid w:val="00101EE4"/>
    <w:rsid w:val="0012078E"/>
    <w:rsid w:val="001345D9"/>
    <w:rsid w:val="00152F1C"/>
    <w:rsid w:val="00194415"/>
    <w:rsid w:val="0019677B"/>
    <w:rsid w:val="001B2ED7"/>
    <w:rsid w:val="001C2736"/>
    <w:rsid w:val="00211E3A"/>
    <w:rsid w:val="00217170"/>
    <w:rsid w:val="00220DD9"/>
    <w:rsid w:val="00244F69"/>
    <w:rsid w:val="00290E6B"/>
    <w:rsid w:val="002B55CA"/>
    <w:rsid w:val="003659D9"/>
    <w:rsid w:val="00372BA6"/>
    <w:rsid w:val="0041138A"/>
    <w:rsid w:val="004A6BBB"/>
    <w:rsid w:val="004F1D6D"/>
    <w:rsid w:val="00543E91"/>
    <w:rsid w:val="00543F27"/>
    <w:rsid w:val="00570FAC"/>
    <w:rsid w:val="005E303D"/>
    <w:rsid w:val="00635F17"/>
    <w:rsid w:val="00665E28"/>
    <w:rsid w:val="006E1D4D"/>
    <w:rsid w:val="006E296E"/>
    <w:rsid w:val="00715A1B"/>
    <w:rsid w:val="00791814"/>
    <w:rsid w:val="007A77A8"/>
    <w:rsid w:val="007D2CC0"/>
    <w:rsid w:val="007F6C66"/>
    <w:rsid w:val="00801377"/>
    <w:rsid w:val="0085491F"/>
    <w:rsid w:val="00884F52"/>
    <w:rsid w:val="008C2F2B"/>
    <w:rsid w:val="0091676B"/>
    <w:rsid w:val="009C63A5"/>
    <w:rsid w:val="009E1B5A"/>
    <w:rsid w:val="00A65305"/>
    <w:rsid w:val="00AA5F00"/>
    <w:rsid w:val="00BA495E"/>
    <w:rsid w:val="00BD5B43"/>
    <w:rsid w:val="00C51982"/>
    <w:rsid w:val="00C85116"/>
    <w:rsid w:val="00CA20EB"/>
    <w:rsid w:val="00CE6917"/>
    <w:rsid w:val="00CF6886"/>
    <w:rsid w:val="00D157EA"/>
    <w:rsid w:val="00D56983"/>
    <w:rsid w:val="00DE0563"/>
    <w:rsid w:val="00DE27C9"/>
    <w:rsid w:val="00DE3573"/>
    <w:rsid w:val="00E454CF"/>
    <w:rsid w:val="00EC4BAD"/>
    <w:rsid w:val="00FA262D"/>
    <w:rsid w:val="00FB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3DDB6"/>
  <w15:docId w15:val="{0996BD4A-EF0C-49F4-8DF9-21B85E887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181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81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814"/>
    <w:rPr>
      <w:rFonts w:ascii="Tahoma" w:hAnsi="Tahoma" w:cs="Tahoma"/>
      <w:sz w:val="16"/>
      <w:szCs w:val="16"/>
    </w:rPr>
  </w:style>
  <w:style w:type="character" w:styleId="Hyperlink">
    <w:name w:val="Hyperlink"/>
    <w:basedOn w:val="DefaultParagraphFont"/>
    <w:uiPriority w:val="99"/>
    <w:unhideWhenUsed/>
    <w:rsid w:val="00D157EA"/>
    <w:rPr>
      <w:color w:val="0000FF" w:themeColor="hyperlink"/>
      <w:u w:val="single"/>
    </w:rPr>
  </w:style>
  <w:style w:type="paragraph" w:styleId="NoSpacing">
    <w:name w:val="No Spacing"/>
    <w:link w:val="NoSpacingChar"/>
    <w:uiPriority w:val="1"/>
    <w:qFormat/>
    <w:rsid w:val="007D2CC0"/>
    <w:pPr>
      <w:spacing w:after="0"/>
      <w:jc w:val="left"/>
    </w:pPr>
    <w:rPr>
      <w:rFonts w:eastAsiaTheme="minorEastAsia"/>
    </w:rPr>
  </w:style>
  <w:style w:type="character" w:customStyle="1" w:styleId="NoSpacingChar">
    <w:name w:val="No Spacing Char"/>
    <w:basedOn w:val="DefaultParagraphFont"/>
    <w:link w:val="NoSpacing"/>
    <w:uiPriority w:val="1"/>
    <w:rsid w:val="007D2CC0"/>
    <w:rPr>
      <w:rFonts w:eastAsiaTheme="minorEastAsia"/>
    </w:rPr>
  </w:style>
  <w:style w:type="character" w:styleId="FollowedHyperlink">
    <w:name w:val="FollowedHyperlink"/>
    <w:basedOn w:val="DefaultParagraphFont"/>
    <w:uiPriority w:val="99"/>
    <w:semiHidden/>
    <w:unhideWhenUsed/>
    <w:rsid w:val="00077694"/>
    <w:rPr>
      <w:color w:val="800080" w:themeColor="followedHyperlink"/>
      <w:u w:val="single"/>
    </w:rPr>
  </w:style>
  <w:style w:type="character" w:styleId="UnresolvedMention">
    <w:name w:val="Unresolved Mention"/>
    <w:basedOn w:val="DefaultParagraphFont"/>
    <w:uiPriority w:val="99"/>
    <w:semiHidden/>
    <w:unhideWhenUsed/>
    <w:rsid w:val="00A65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25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zG_Q50JDeLo" TargetMode="External"/><Relationship Id="rId18" Type="http://schemas.openxmlformats.org/officeDocument/2006/relationships/hyperlink" Target="https://www.youtube.com/watch?v=IhWMMEKNxdQ"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youtube.com/watch?v=ecFVogu0H2w" TargetMode="External"/><Relationship Id="rId7" Type="http://schemas.openxmlformats.org/officeDocument/2006/relationships/settings" Target="settings.xml"/><Relationship Id="rId12" Type="http://schemas.openxmlformats.org/officeDocument/2006/relationships/hyperlink" Target="https://www.youtube.com/watch?v=o69TvQqyGdg" TargetMode="External"/><Relationship Id="rId17" Type="http://schemas.openxmlformats.org/officeDocument/2006/relationships/hyperlink" Target="https://www.youtube.com/watch?v=EdV98rKV5gM"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youtube.com/watch?v=HQPA5oNpfM4" TargetMode="External"/><Relationship Id="rId20" Type="http://schemas.openxmlformats.org/officeDocument/2006/relationships/hyperlink" Target="https://www.youtube.com/watch?v=rH1uGY16WJ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6E9WU9TGrec" TargetMode="Externa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youtube.com/watch?v=UqUSY59Kil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Activity 1 (Overview):  Watch Crash Course United States History numbers 1 and 2 and take notes while watching.  There should be AT LEAST 5-6 bulleted points</Abstract>
  <CompanyAddress/>
  <CompanyPhone/>
  <CompanyFax/>
  <CompanyEmail>jwebster@ccboe.com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D8602C637DBA4ABC5F46203AB52E43" ma:contentTypeVersion="25" ma:contentTypeDescription="Create a new document." ma:contentTypeScope="" ma:versionID="15d0e281420d3c58acd6faf78d8ed6c8">
  <xsd:schema xmlns:xsd="http://www.w3.org/2001/XMLSchema" xmlns:xs="http://www.w3.org/2001/XMLSchema" xmlns:p="http://schemas.microsoft.com/office/2006/metadata/properties" xmlns:ns1="http://schemas.microsoft.com/sharepoint/v3" xmlns:ns3="221fa171-05fb-4cae-b818-20311c361fa1" xmlns:ns4="d35fdd64-c210-45ea-9ece-0e8374966282" targetNamespace="http://schemas.microsoft.com/office/2006/metadata/properties" ma:root="true" ma:fieldsID="c1f33069293b6a0114264f19130bcf2c" ns1:_="" ns3:_="" ns4:_="">
    <xsd:import namespace="http://schemas.microsoft.com/sharepoint/v3"/>
    <xsd:import namespace="221fa171-05fb-4cae-b818-20311c361fa1"/>
    <xsd:import namespace="d35fdd64-c210-45ea-9ece-0e8374966282"/>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description="" ma:hidden="true" ma:internalName="_ip_UnifiedCompliancePolicyProperties">
      <xsd:simpleType>
        <xsd:restriction base="dms:Note"/>
      </xsd:simpleType>
    </xsd:element>
    <xsd:element name="_ip_UnifiedCompliancePolicyUIAction" ma:index="2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fa171-05fb-4cae-b818-20311c361fa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fdd64-c210-45ea-9ece-0e8374966282"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MediaServiceAutoTags" ma:internalName="MediaServiceAutoTags"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otebookType xmlns="d35fdd64-c210-45ea-9ece-0e8374966282" xsi:nil="true"/>
    <Owner xmlns="d35fdd64-c210-45ea-9ece-0e8374966282">
      <UserInfo>
        <DisplayName/>
        <AccountId xsi:nil="true"/>
        <AccountType/>
      </UserInfo>
    </Owner>
    <_ip_UnifiedCompliancePolicyProperties xmlns="http://schemas.microsoft.com/sharepoint/v3" xsi:nil="true"/>
    <DefaultSectionNames xmlns="d35fdd64-c210-45ea-9ece-0e8374966282" xsi:nil="true"/>
    <AppVersion xmlns="d35fdd64-c210-45ea-9ece-0e8374966282" xsi:nil="true"/>
    <Invited_Students xmlns="d35fdd64-c210-45ea-9ece-0e8374966282" xsi:nil="true"/>
    <FolderType xmlns="d35fdd64-c210-45ea-9ece-0e8374966282" xsi:nil="true"/>
    <Students xmlns="d35fdd64-c210-45ea-9ece-0e8374966282">
      <UserInfo>
        <DisplayName/>
        <AccountId xsi:nil="true"/>
        <AccountType/>
      </UserInfo>
    </Students>
    <Self_Registration_Enabled xmlns="d35fdd64-c210-45ea-9ece-0e8374966282" xsi:nil="true"/>
    <Invited_Teachers xmlns="d35fdd64-c210-45ea-9ece-0e8374966282" xsi:nil="true"/>
    <Teachers xmlns="d35fdd64-c210-45ea-9ece-0e8374966282">
      <UserInfo>
        <DisplayName/>
        <AccountId xsi:nil="true"/>
        <AccountType/>
      </UserInfo>
    </Teachers>
    <Student_Groups xmlns="d35fdd64-c210-45ea-9ece-0e8374966282">
      <UserInfo>
        <DisplayName/>
        <AccountId xsi:nil="true"/>
        <AccountType/>
      </UserInfo>
    </Student_Group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F81B6E-8D0B-4C03-8520-5F6E508BE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1fa171-05fb-4cae-b818-20311c361fa1"/>
    <ds:schemaRef ds:uri="d35fdd64-c210-45ea-9ece-0e8374966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1B908B-0D94-4D63-8690-1C984F7C408E}">
  <ds:schemaRefs>
    <ds:schemaRef ds:uri="http://schemas.microsoft.com/sharepoint/v3/contenttype/forms"/>
  </ds:schemaRefs>
</ds:datastoreItem>
</file>

<file path=customXml/itemProps4.xml><?xml version="1.0" encoding="utf-8"?>
<ds:datastoreItem xmlns:ds="http://schemas.openxmlformats.org/officeDocument/2006/customXml" ds:itemID="{EE9B64C3-7CBE-4C29-80FD-39572757D592}">
  <ds:schemaRefs>
    <ds:schemaRef ds:uri="http://schemas.microsoft.com/office/2006/metadata/properties"/>
    <ds:schemaRef ds:uri="http://schemas.microsoft.com/office/infopath/2007/PartnerControls"/>
    <ds:schemaRef ds:uri="http://schemas.microsoft.com/sharepoint/v3"/>
    <ds:schemaRef ds:uri="d35fdd64-c210-45ea-9ece-0e8374966282"/>
  </ds:schemaRefs>
</ds:datastoreItem>
</file>

<file path=customXml/itemProps5.xml><?xml version="1.0" encoding="utf-8"?>
<ds:datastoreItem xmlns:ds="http://schemas.openxmlformats.org/officeDocument/2006/customXml" ds:itemID="{4780E364-9CBA-4D89-82A6-58AC526C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2745</Words>
  <Characters>15647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A.P. U.S. History
Lackey high school
Summer Assignment 2019
Time Period 1 (1491 – 1607)</vt:lpstr>
    </vt:vector>
  </TitlesOfParts>
  <Company>School District of Beloit</Company>
  <LinksUpToDate>false</LinksUpToDate>
  <CharactersWithSpaces>18356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U.S. History
Lackey high school
Summer Assignment 2022
Time Period 1 (1491 – 1607)</dc:title>
  <dc:subject>NAME:  _____________________________________</dc:subject>
  <dc:creator>Mr. Webster</dc:creator>
  <cp:keywords/>
  <dc:description/>
  <cp:lastModifiedBy>Johnson, Suzanne R. (CCPS)</cp:lastModifiedBy>
  <cp:revision>2</cp:revision>
  <cp:lastPrinted>2018-04-25T12:56:00Z</cp:lastPrinted>
  <dcterms:created xsi:type="dcterms:W3CDTF">2022-06-06T12:14:00Z</dcterms:created>
  <dcterms:modified xsi:type="dcterms:W3CDTF">2022-06-06T12:14:00Z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0x0101003BD8602C637DBA4ABC5F46203AB52E43</vt:lpwstr>
  </property>
</Properties>
</file>